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2F" w:rsidRPr="00C6022F" w:rsidRDefault="00C6022F" w:rsidP="00C6022F">
      <w:pPr>
        <w:spacing w:before="120" w:after="0" w:line="240" w:lineRule="auto"/>
        <w:jc w:val="right"/>
        <w:rPr>
          <w:rFonts w:cs="Times New Roman"/>
          <w:b/>
          <w:i/>
          <w:szCs w:val="20"/>
        </w:rPr>
      </w:pPr>
      <w:bookmarkStart w:id="0" w:name="_GoBack"/>
      <w:bookmarkEnd w:id="0"/>
      <w:r w:rsidRPr="00C6022F">
        <w:rPr>
          <w:rFonts w:cs="Times New Roman"/>
          <w:b/>
          <w:i/>
          <w:szCs w:val="20"/>
        </w:rPr>
        <w:t>Załącznik nr 5</w:t>
      </w:r>
      <w:r w:rsidR="00837FE6">
        <w:rPr>
          <w:rFonts w:cs="Times New Roman"/>
          <w:b/>
          <w:i/>
          <w:szCs w:val="20"/>
        </w:rPr>
        <w:t xml:space="preserve"> do S</w:t>
      </w:r>
      <w:r>
        <w:rPr>
          <w:rFonts w:cs="Times New Roman"/>
          <w:b/>
          <w:i/>
          <w:szCs w:val="20"/>
        </w:rPr>
        <w:t>WZ</w:t>
      </w:r>
    </w:p>
    <w:p w:rsidR="0094385A" w:rsidRDefault="0094385A" w:rsidP="00B34C4C">
      <w:pPr>
        <w:spacing w:before="120" w:after="0" w:line="240" w:lineRule="auto"/>
        <w:jc w:val="center"/>
        <w:rPr>
          <w:rFonts w:cs="Times New Roman"/>
          <w:b/>
          <w:sz w:val="24"/>
          <w:szCs w:val="24"/>
        </w:rPr>
      </w:pPr>
      <w:r>
        <w:rPr>
          <w:rFonts w:cs="Times New Roman"/>
          <w:b/>
          <w:sz w:val="24"/>
          <w:szCs w:val="24"/>
        </w:rPr>
        <w:t>(wzór)</w:t>
      </w:r>
    </w:p>
    <w:p w:rsidR="00B34C4C" w:rsidRPr="00B54657" w:rsidRDefault="00B34C4C" w:rsidP="00B34C4C">
      <w:pPr>
        <w:spacing w:before="120" w:after="0" w:line="240" w:lineRule="auto"/>
        <w:jc w:val="center"/>
        <w:rPr>
          <w:rFonts w:cs="Times New Roman"/>
          <w:b/>
          <w:sz w:val="24"/>
          <w:szCs w:val="24"/>
        </w:rPr>
      </w:pPr>
      <w:r w:rsidRPr="00B54657">
        <w:rPr>
          <w:rFonts w:cs="Times New Roman"/>
          <w:b/>
          <w:sz w:val="24"/>
          <w:szCs w:val="24"/>
        </w:rPr>
        <w:t>Umowa nr</w:t>
      </w:r>
      <w:r w:rsidR="00AD10A8">
        <w:rPr>
          <w:rFonts w:cs="Times New Roman"/>
          <w:b/>
          <w:sz w:val="24"/>
          <w:szCs w:val="24"/>
        </w:rPr>
        <w:t xml:space="preserve"> 272/</w:t>
      </w:r>
      <w:r w:rsidRPr="00B54657">
        <w:rPr>
          <w:rFonts w:cs="Times New Roman"/>
          <w:b/>
          <w:sz w:val="24"/>
          <w:szCs w:val="24"/>
        </w:rPr>
        <w:t>….....</w:t>
      </w:r>
      <w:r w:rsidR="00164EF1">
        <w:rPr>
          <w:rFonts w:cs="Times New Roman"/>
          <w:b/>
          <w:sz w:val="24"/>
          <w:szCs w:val="24"/>
        </w:rPr>
        <w:t>/202</w:t>
      </w:r>
      <w:r w:rsidR="00834BD4">
        <w:rPr>
          <w:rFonts w:cs="Times New Roman"/>
          <w:b/>
          <w:sz w:val="24"/>
          <w:szCs w:val="24"/>
        </w:rPr>
        <w:t>4</w:t>
      </w:r>
    </w:p>
    <w:p w:rsidR="00B34C4C" w:rsidRPr="00202D68" w:rsidRDefault="00B34C4C" w:rsidP="00713590">
      <w:pPr>
        <w:spacing w:before="120" w:after="0"/>
        <w:rPr>
          <w:rFonts w:cs="Times New Roman"/>
          <w:szCs w:val="20"/>
        </w:rPr>
      </w:pPr>
      <w:r w:rsidRPr="00202D68">
        <w:rPr>
          <w:rFonts w:cs="Times New Roman"/>
          <w:szCs w:val="20"/>
        </w:rPr>
        <w:t>zawarta w dniu …………………………… w  Radziłowie  pomiędzy:</w:t>
      </w:r>
    </w:p>
    <w:p w:rsidR="00B34C4C" w:rsidRPr="00A402D9" w:rsidRDefault="0040459A" w:rsidP="00713590">
      <w:pPr>
        <w:spacing w:before="120" w:after="0"/>
        <w:rPr>
          <w:rFonts w:cs="Times New Roman"/>
          <w:szCs w:val="20"/>
        </w:rPr>
      </w:pPr>
      <w:r>
        <w:rPr>
          <w:rFonts w:cs="Times New Roman"/>
          <w:b/>
          <w:szCs w:val="20"/>
        </w:rPr>
        <w:t xml:space="preserve">Gminą Radziłów </w:t>
      </w:r>
      <w:r w:rsidR="00227C9D">
        <w:rPr>
          <w:rFonts w:cs="Times New Roman"/>
          <w:szCs w:val="20"/>
        </w:rPr>
        <w:t>reprezentowaną</w:t>
      </w:r>
      <w:r w:rsidR="00B34C4C" w:rsidRPr="00A402D9">
        <w:rPr>
          <w:rFonts w:cs="Times New Roman"/>
          <w:szCs w:val="20"/>
        </w:rPr>
        <w:t xml:space="preserve"> przez:</w:t>
      </w:r>
    </w:p>
    <w:p w:rsidR="0071268A" w:rsidRDefault="00A402D9" w:rsidP="00713590">
      <w:pPr>
        <w:spacing w:before="120" w:after="0"/>
        <w:jc w:val="both"/>
        <w:rPr>
          <w:rFonts w:cs="Times New Roman"/>
          <w:szCs w:val="20"/>
        </w:rPr>
      </w:pPr>
      <w:r>
        <w:rPr>
          <w:rFonts w:cs="Times New Roman"/>
          <w:szCs w:val="20"/>
        </w:rPr>
        <w:t xml:space="preserve">Krzysztofa Milewskiego </w:t>
      </w:r>
      <w:r w:rsidR="00B34C4C" w:rsidRPr="00202D68">
        <w:rPr>
          <w:rFonts w:cs="Times New Roman"/>
          <w:szCs w:val="20"/>
        </w:rPr>
        <w:t>-  Wójta Gminy Radziłów</w:t>
      </w:r>
    </w:p>
    <w:p w:rsidR="0071268A" w:rsidRPr="0071268A" w:rsidRDefault="00B34C4C" w:rsidP="00713590">
      <w:pPr>
        <w:spacing w:before="120" w:after="0"/>
        <w:jc w:val="both"/>
        <w:rPr>
          <w:rFonts w:eastAsia="Times New Roman" w:cs="Times New Roman"/>
          <w:bCs/>
          <w:szCs w:val="20"/>
        </w:rPr>
      </w:pPr>
      <w:r w:rsidRPr="00202D68">
        <w:rPr>
          <w:rFonts w:cs="Times New Roman"/>
          <w:szCs w:val="20"/>
        </w:rPr>
        <w:t xml:space="preserve"> </w:t>
      </w:r>
      <w:r w:rsidR="0071268A" w:rsidRPr="0071268A">
        <w:rPr>
          <w:rFonts w:eastAsia="Times New Roman" w:cs="Times New Roman"/>
          <w:bCs/>
          <w:szCs w:val="20"/>
        </w:rPr>
        <w:t>przy kontrasygnacie Anny Jakubczyk – Skarbnik Gminy Radziłów</w:t>
      </w:r>
    </w:p>
    <w:p w:rsidR="00B34C4C" w:rsidRPr="00202D68" w:rsidRDefault="00B34C4C" w:rsidP="00713590">
      <w:pPr>
        <w:spacing w:before="120" w:after="0"/>
        <w:ind w:right="3000"/>
        <w:jc w:val="both"/>
        <w:rPr>
          <w:rFonts w:cs="Times New Roman"/>
          <w:bCs/>
          <w:szCs w:val="20"/>
        </w:rPr>
      </w:pPr>
      <w:r w:rsidRPr="00202D68">
        <w:rPr>
          <w:rFonts w:cs="Times New Roman"/>
          <w:bCs/>
          <w:szCs w:val="20"/>
        </w:rPr>
        <w:t>a</w:t>
      </w:r>
    </w:p>
    <w:p w:rsidR="00B34C4C" w:rsidRPr="00202D68" w:rsidRDefault="00B34C4C" w:rsidP="00713590">
      <w:pPr>
        <w:widowControl w:val="0"/>
        <w:spacing w:before="120" w:after="0"/>
        <w:jc w:val="both"/>
        <w:textAlignment w:val="baseline"/>
        <w:rPr>
          <w:rFonts w:cs="Times New Roman"/>
          <w:bCs/>
          <w:szCs w:val="20"/>
        </w:rPr>
      </w:pPr>
      <w:r w:rsidRPr="00202D68">
        <w:rPr>
          <w:rFonts w:cs="Times New Roman"/>
          <w:szCs w:val="20"/>
        </w:rPr>
        <w:t xml:space="preserve">firmą: ........................................., z siedzibą: ................................................., NIP: ..............................., REGON ......................................., KRS </w:t>
      </w:r>
      <w:r w:rsidR="00752FE2">
        <w:rPr>
          <w:rFonts w:cs="Times New Roman"/>
          <w:szCs w:val="20"/>
        </w:rPr>
        <w:t>………………</w:t>
      </w:r>
      <w:r w:rsidRPr="00202D68">
        <w:rPr>
          <w:rFonts w:cs="Times New Roman"/>
          <w:szCs w:val="20"/>
        </w:rPr>
        <w:t>, zwanym w dalszej</w:t>
      </w:r>
      <w:r w:rsidRPr="00202D68">
        <w:rPr>
          <w:rFonts w:cs="Times New Roman"/>
          <w:b/>
          <w:bCs/>
          <w:szCs w:val="20"/>
        </w:rPr>
        <w:t xml:space="preserve"> </w:t>
      </w:r>
      <w:r w:rsidRPr="00202D68">
        <w:rPr>
          <w:rFonts w:cs="Times New Roman"/>
          <w:bCs/>
          <w:szCs w:val="20"/>
        </w:rPr>
        <w:t>części</w:t>
      </w:r>
      <w:r w:rsidRPr="00202D68">
        <w:rPr>
          <w:rFonts w:cs="Times New Roman"/>
          <w:szCs w:val="20"/>
        </w:rPr>
        <w:t xml:space="preserve"> Umowy</w:t>
      </w:r>
      <w:r w:rsidRPr="00202D68">
        <w:rPr>
          <w:rFonts w:cs="Times New Roman"/>
          <w:b/>
          <w:bCs/>
          <w:szCs w:val="20"/>
        </w:rPr>
        <w:t xml:space="preserve"> </w:t>
      </w:r>
      <w:r w:rsidRPr="00202D68">
        <w:rPr>
          <w:rFonts w:cs="Times New Roman"/>
          <w:bCs/>
          <w:szCs w:val="20"/>
        </w:rPr>
        <w:t>„</w:t>
      </w:r>
      <w:r w:rsidRPr="00202D68">
        <w:rPr>
          <w:rFonts w:cs="Times New Roman"/>
          <w:b/>
          <w:bCs/>
          <w:szCs w:val="20"/>
        </w:rPr>
        <w:t>Wykonawcą</w:t>
      </w:r>
      <w:r w:rsidRPr="00202D68">
        <w:rPr>
          <w:rFonts w:cs="Times New Roman"/>
          <w:bCs/>
          <w:szCs w:val="20"/>
        </w:rPr>
        <w:t xml:space="preserve">”, reprezentowaną przez:   </w:t>
      </w:r>
    </w:p>
    <w:p w:rsidR="00B34C4C" w:rsidRPr="00202D68" w:rsidRDefault="00B34C4C" w:rsidP="00713590">
      <w:pPr>
        <w:widowControl w:val="0"/>
        <w:spacing w:before="120" w:after="0"/>
        <w:jc w:val="both"/>
        <w:textAlignment w:val="baseline"/>
        <w:rPr>
          <w:rFonts w:cs="Times New Roman"/>
          <w:bCs/>
          <w:szCs w:val="20"/>
        </w:rPr>
      </w:pPr>
      <w:r w:rsidRPr="00202D68">
        <w:rPr>
          <w:rFonts w:cs="Times New Roman"/>
          <w:bCs/>
          <w:szCs w:val="20"/>
        </w:rPr>
        <w:t>..................................................</w:t>
      </w:r>
    </w:p>
    <w:p w:rsidR="00B34C4C" w:rsidRPr="00202D68" w:rsidRDefault="00B34C4C" w:rsidP="00713590">
      <w:pPr>
        <w:spacing w:before="120" w:after="0"/>
        <w:ind w:right="33"/>
        <w:jc w:val="both"/>
        <w:rPr>
          <w:rFonts w:cs="Times New Roman"/>
          <w:bCs/>
          <w:szCs w:val="20"/>
        </w:rPr>
      </w:pPr>
      <w:r w:rsidRPr="00202D68">
        <w:rPr>
          <w:rFonts w:cs="Times New Roman"/>
          <w:bCs/>
          <w:szCs w:val="20"/>
        </w:rPr>
        <w:t>Zamawiający i Wykonawca zwani łącznie w dalszej części Umowy</w:t>
      </w:r>
      <w:r w:rsidRPr="00202D68">
        <w:rPr>
          <w:rFonts w:cs="Times New Roman"/>
          <w:b/>
          <w:bCs/>
          <w:szCs w:val="20"/>
        </w:rPr>
        <w:t xml:space="preserve"> </w:t>
      </w:r>
      <w:r w:rsidRPr="00202D68">
        <w:rPr>
          <w:rFonts w:cs="Times New Roman"/>
          <w:bCs/>
          <w:szCs w:val="20"/>
        </w:rPr>
        <w:t>„Stronami”,</w:t>
      </w:r>
      <w:r w:rsidRPr="00202D68">
        <w:rPr>
          <w:rFonts w:cs="Times New Roman"/>
          <w:b/>
          <w:bCs/>
          <w:szCs w:val="20"/>
        </w:rPr>
        <w:t xml:space="preserve"> </w:t>
      </w:r>
      <w:r w:rsidRPr="00202D68">
        <w:rPr>
          <w:rFonts w:cs="Times New Roman"/>
          <w:bCs/>
          <w:szCs w:val="20"/>
        </w:rPr>
        <w:t xml:space="preserve">a każdy </w:t>
      </w:r>
      <w:r w:rsidRPr="00202D68">
        <w:rPr>
          <w:rFonts w:cs="Times New Roman"/>
          <w:bCs/>
          <w:szCs w:val="20"/>
        </w:rPr>
        <w:br/>
        <w:t>z nich</w:t>
      </w:r>
      <w:r w:rsidRPr="00202D68">
        <w:rPr>
          <w:rFonts w:cs="Times New Roman"/>
          <w:b/>
          <w:bCs/>
          <w:szCs w:val="20"/>
        </w:rPr>
        <w:t xml:space="preserve"> </w:t>
      </w:r>
      <w:r w:rsidRPr="00202D68">
        <w:rPr>
          <w:rFonts w:cs="Times New Roman"/>
          <w:bCs/>
          <w:szCs w:val="20"/>
        </w:rPr>
        <w:t>„Stroną”.</w:t>
      </w:r>
    </w:p>
    <w:p w:rsidR="00B34C4C" w:rsidRPr="00202D68" w:rsidRDefault="00B34C4C" w:rsidP="00713590">
      <w:pPr>
        <w:widowControl w:val="0"/>
        <w:spacing w:before="120" w:after="0"/>
        <w:jc w:val="both"/>
        <w:textAlignment w:val="baseline"/>
        <w:rPr>
          <w:rFonts w:cs="Times New Roman"/>
          <w:szCs w:val="20"/>
        </w:rPr>
      </w:pPr>
      <w:r w:rsidRPr="00202D68">
        <w:rPr>
          <w:rFonts w:cs="Times New Roman"/>
          <w:szCs w:val="20"/>
        </w:rPr>
        <w:t xml:space="preserve">W wyniku rozstrzygnięcia postępowania o udzielenie zamówienia publicznego, prowadzonego w </w:t>
      </w:r>
      <w:r w:rsidR="00164EF1" w:rsidRPr="00164EF1">
        <w:rPr>
          <w:rFonts w:eastAsia="Times New Roman" w:cs="Times New Roman"/>
          <w:bCs/>
          <w:color w:val="000000"/>
          <w:szCs w:val="20"/>
        </w:rPr>
        <w:t xml:space="preserve">trybie podstawowym o jakim stanowi art. 275 pkt 1 </w:t>
      </w:r>
      <w:r w:rsidR="00164EF1">
        <w:rPr>
          <w:rFonts w:cs="Times New Roman"/>
          <w:szCs w:val="20"/>
        </w:rPr>
        <w:t>ustawy z dnia 11 września 2019</w:t>
      </w:r>
      <w:r w:rsidRPr="00202D68">
        <w:rPr>
          <w:rFonts w:cs="Times New Roman"/>
          <w:szCs w:val="20"/>
        </w:rPr>
        <w:t xml:space="preserve"> r. Prawo zamówień publicznych </w:t>
      </w:r>
      <w:r w:rsidR="001A5C25" w:rsidRPr="00752FE2">
        <w:rPr>
          <w:szCs w:val="20"/>
        </w:rPr>
        <w:t xml:space="preserve">(t. jedn. </w:t>
      </w:r>
      <w:r w:rsidR="00BD0066">
        <w:rPr>
          <w:szCs w:val="20"/>
        </w:rPr>
        <w:t>Dz. U. z 202</w:t>
      </w:r>
      <w:r w:rsidR="00834BD4">
        <w:rPr>
          <w:szCs w:val="20"/>
        </w:rPr>
        <w:t>4 r. poz. 1320)</w:t>
      </w:r>
      <w:r w:rsidR="001A5C25" w:rsidRPr="00164EF1">
        <w:rPr>
          <w:szCs w:val="20"/>
        </w:rPr>
        <w:t xml:space="preserve">, </w:t>
      </w:r>
      <w:r w:rsidRPr="00202D68">
        <w:rPr>
          <w:rFonts w:cs="Times New Roman"/>
          <w:szCs w:val="20"/>
        </w:rPr>
        <w:t>zawarta zostanie Umowa o treści:</w:t>
      </w:r>
    </w:p>
    <w:p w:rsidR="00B34C4C" w:rsidRPr="00583D09" w:rsidRDefault="00B34C4C" w:rsidP="00B34C4C">
      <w:pPr>
        <w:spacing w:before="120" w:after="0" w:line="240" w:lineRule="auto"/>
        <w:ind w:left="182" w:hanging="40"/>
        <w:jc w:val="center"/>
        <w:rPr>
          <w:rFonts w:cs="Times New Roman"/>
          <w:b/>
          <w:szCs w:val="20"/>
        </w:rPr>
      </w:pPr>
      <w:r w:rsidRPr="00583D09">
        <w:rPr>
          <w:rFonts w:cs="Times New Roman"/>
          <w:b/>
          <w:szCs w:val="20"/>
        </w:rPr>
        <w:t>§ 1</w:t>
      </w:r>
    </w:p>
    <w:p w:rsidR="00B34C4C" w:rsidRPr="00583D09" w:rsidRDefault="00B34C4C" w:rsidP="00B34C4C">
      <w:pPr>
        <w:spacing w:before="120" w:after="0" w:line="240" w:lineRule="auto"/>
        <w:ind w:left="182" w:hanging="40"/>
        <w:jc w:val="center"/>
        <w:rPr>
          <w:rFonts w:cs="Times New Roman"/>
          <w:b/>
          <w:szCs w:val="20"/>
        </w:rPr>
      </w:pPr>
      <w:r w:rsidRPr="00583D09">
        <w:rPr>
          <w:rFonts w:cs="Times New Roman"/>
          <w:b/>
          <w:szCs w:val="20"/>
        </w:rPr>
        <w:t>Przedmiot umowy</w:t>
      </w:r>
    </w:p>
    <w:p w:rsidR="00F83A6D" w:rsidRPr="00F83A6D" w:rsidRDefault="00F83A6D" w:rsidP="00F83A6D">
      <w:pPr>
        <w:spacing w:after="0"/>
        <w:ind w:left="426" w:hanging="426"/>
        <w:contextualSpacing/>
        <w:jc w:val="both"/>
        <w:rPr>
          <w:szCs w:val="20"/>
        </w:rPr>
      </w:pPr>
      <w:r w:rsidRPr="00F83A6D">
        <w:rPr>
          <w:szCs w:val="20"/>
        </w:rPr>
        <w:t xml:space="preserve">3.1. Przedmiotem zamówienia jest sukcesywna dostawa benzyny bezołowiowej Pb 95 </w:t>
      </w:r>
      <w:r w:rsidR="00B0440C">
        <w:rPr>
          <w:szCs w:val="20"/>
        </w:rPr>
        <w:t>do</w:t>
      </w:r>
      <w:r w:rsidRPr="00F83A6D">
        <w:rPr>
          <w:szCs w:val="20"/>
        </w:rPr>
        <w:t xml:space="preserve"> pojazdów i maszyn Zakładu Komunalnego w Radziłowie w systemie sprzedaży bezgotówkowej, w ilościach stosownie do potrzeb Zamawiającego.</w:t>
      </w:r>
    </w:p>
    <w:p w:rsidR="00F83A6D" w:rsidRPr="00F83A6D" w:rsidRDefault="00F83A6D" w:rsidP="00F83A6D">
      <w:pPr>
        <w:spacing w:after="0"/>
        <w:ind w:left="426" w:hanging="426"/>
        <w:contextualSpacing/>
        <w:jc w:val="both"/>
        <w:rPr>
          <w:szCs w:val="20"/>
        </w:rPr>
      </w:pPr>
      <w:r w:rsidRPr="00F83A6D">
        <w:rPr>
          <w:szCs w:val="20"/>
        </w:rPr>
        <w:t>3.2. Zamówienie będzie realizowane w postaci świadczeń cząstkowych sprzedaży i tankowania w ilościach pokrywających bieżące potrzeby Zamawiającego na podstawie jego jednostronnych dyspozycji.</w:t>
      </w:r>
    </w:p>
    <w:p w:rsidR="00F83A6D" w:rsidRPr="00F83A6D" w:rsidRDefault="00F83A6D" w:rsidP="00F83A6D">
      <w:pPr>
        <w:spacing w:after="0"/>
        <w:ind w:left="426" w:hanging="426"/>
        <w:contextualSpacing/>
        <w:jc w:val="both"/>
        <w:rPr>
          <w:szCs w:val="20"/>
        </w:rPr>
      </w:pPr>
      <w:r w:rsidRPr="00F83A6D">
        <w:rPr>
          <w:szCs w:val="20"/>
        </w:rPr>
        <w:t>3.3. Zamawiający wymaga, aby miejscem realizacji dostaw było położone w miejscowości Radziłów lub w odległości nie większej niż 6 km od Urzędu Gminy w Radziłowie, licząc drogami publicznymi, zapewniająca możliwość tankowania paliwa (ON, Pb 95) z dystrybutora minimum w godzinach pracy Zamawiającego tj. od poniedziałku do piątku w godzinach 7:00- 15:00.</w:t>
      </w:r>
    </w:p>
    <w:p w:rsidR="00F83A6D" w:rsidRPr="00F83A6D" w:rsidRDefault="00F83A6D" w:rsidP="00F83A6D">
      <w:pPr>
        <w:spacing w:after="0"/>
        <w:ind w:left="426" w:hanging="426"/>
        <w:contextualSpacing/>
        <w:jc w:val="both"/>
        <w:rPr>
          <w:szCs w:val="20"/>
        </w:rPr>
      </w:pPr>
      <w:r w:rsidRPr="00F83A6D">
        <w:rPr>
          <w:szCs w:val="20"/>
        </w:rPr>
        <w:t>3.4. Zamawiający nie przewiduje magazynowania paliw we własnych zbiornikach. Tankowania będą się odbywały bezpośrednio do pojazdów służbowych Zamawiającego.</w:t>
      </w:r>
    </w:p>
    <w:p w:rsidR="00F83A6D" w:rsidRPr="00F83A6D" w:rsidRDefault="00F83A6D" w:rsidP="00F83A6D">
      <w:pPr>
        <w:spacing w:after="0"/>
        <w:ind w:left="426" w:hanging="426"/>
        <w:contextualSpacing/>
        <w:jc w:val="both"/>
        <w:rPr>
          <w:szCs w:val="20"/>
        </w:rPr>
      </w:pPr>
      <w:r w:rsidRPr="00F83A6D">
        <w:rPr>
          <w:szCs w:val="20"/>
        </w:rPr>
        <w:t>3.5. Wykonawca zobowiązuje się dostarczać paliwa spełniające wymagania jakościowe określone w Rozporządzeniu Ministra Gospodarki z dnia 9 października 2015 r. w sprawie wymagań jakościowych dla paliw ciekłych.</w:t>
      </w:r>
    </w:p>
    <w:p w:rsidR="00F83A6D" w:rsidRPr="00F83A6D" w:rsidRDefault="00F83A6D" w:rsidP="00F83A6D">
      <w:pPr>
        <w:spacing w:after="0"/>
        <w:ind w:left="426" w:hanging="426"/>
        <w:contextualSpacing/>
        <w:jc w:val="both"/>
        <w:rPr>
          <w:szCs w:val="20"/>
        </w:rPr>
      </w:pPr>
      <w:r w:rsidRPr="00F83A6D">
        <w:rPr>
          <w:szCs w:val="20"/>
        </w:rPr>
        <w:t>3.6. Wykonawca na każde żądanie Zamawiającego okaże certyfikat jakości paliwa oraz dokument określający źródło paliwa.</w:t>
      </w:r>
    </w:p>
    <w:p w:rsidR="00F83A6D" w:rsidRPr="00F83A6D" w:rsidRDefault="00F83A6D" w:rsidP="00F83A6D">
      <w:pPr>
        <w:spacing w:after="0"/>
        <w:ind w:left="284" w:hanging="284"/>
        <w:contextualSpacing/>
        <w:jc w:val="both"/>
        <w:rPr>
          <w:szCs w:val="20"/>
        </w:rPr>
      </w:pPr>
      <w:r w:rsidRPr="00F83A6D">
        <w:rPr>
          <w:szCs w:val="20"/>
        </w:rPr>
        <w:t>3.7. Przewidywane zapotrzebowanie na zakup paliwa w okresie trwania umowy:</w:t>
      </w:r>
    </w:p>
    <w:p w:rsidR="00F83A6D" w:rsidRPr="00F83A6D" w:rsidRDefault="00F83A6D" w:rsidP="00F83A6D">
      <w:pPr>
        <w:spacing w:after="0"/>
        <w:ind w:left="709" w:hanging="284"/>
        <w:contextualSpacing/>
        <w:jc w:val="both"/>
        <w:rPr>
          <w:szCs w:val="20"/>
        </w:rPr>
      </w:pPr>
      <w:r w:rsidRPr="00F83A6D">
        <w:rPr>
          <w:szCs w:val="20"/>
        </w:rPr>
        <w:t xml:space="preserve">1) benzyna bezołowiowa Pb 95 –  </w:t>
      </w:r>
      <w:r w:rsidR="00D41676">
        <w:rPr>
          <w:b/>
          <w:szCs w:val="20"/>
        </w:rPr>
        <w:t xml:space="preserve">2 </w:t>
      </w:r>
      <w:r w:rsidR="00B0440C">
        <w:rPr>
          <w:b/>
          <w:szCs w:val="20"/>
        </w:rPr>
        <w:t>5</w:t>
      </w:r>
      <w:r w:rsidRPr="00F83A6D">
        <w:rPr>
          <w:b/>
          <w:szCs w:val="20"/>
        </w:rPr>
        <w:t>00</w:t>
      </w:r>
      <w:r w:rsidRPr="00F83A6D">
        <w:rPr>
          <w:szCs w:val="20"/>
        </w:rPr>
        <w:t xml:space="preserve"> litrów</w:t>
      </w:r>
    </w:p>
    <w:p w:rsidR="00F83A6D" w:rsidRPr="00F83A6D" w:rsidRDefault="00F83A6D" w:rsidP="00F83A6D">
      <w:pPr>
        <w:spacing w:after="0"/>
        <w:ind w:left="426" w:hanging="426"/>
        <w:contextualSpacing/>
        <w:jc w:val="both"/>
        <w:rPr>
          <w:szCs w:val="20"/>
        </w:rPr>
      </w:pPr>
      <w:r w:rsidRPr="00F83A6D">
        <w:rPr>
          <w:szCs w:val="20"/>
        </w:rPr>
        <w:t>3.8. Zamawiający zastrzega sobie prawo ograniczenia przedmiotu umowy w zakresie ilościowym i asortymentowym o 30%, w przypadku, gdy z powodów ekonomicznych, bieżących potrzeb lub innych, nie będzie to leżało w interesie Zamawiającego.</w:t>
      </w:r>
    </w:p>
    <w:p w:rsidR="00F83A6D" w:rsidRPr="00F83A6D" w:rsidRDefault="00F83A6D" w:rsidP="00F83A6D">
      <w:pPr>
        <w:spacing w:after="0"/>
        <w:ind w:left="426" w:hanging="426"/>
        <w:contextualSpacing/>
        <w:jc w:val="both"/>
        <w:rPr>
          <w:szCs w:val="20"/>
        </w:rPr>
      </w:pPr>
      <w:r w:rsidRPr="00F83A6D">
        <w:rPr>
          <w:szCs w:val="20"/>
        </w:rPr>
        <w:t>3.9. W związku z ograniczeniem przez Zamawiającego przedmiotu umowy, Wykonawcy nie będą przysługiwały żadne roszczenia w stosunku do Zamawiającego.</w:t>
      </w:r>
    </w:p>
    <w:p w:rsidR="001D6D7A" w:rsidRPr="001D6D7A" w:rsidRDefault="00F83A6D" w:rsidP="00F83A6D">
      <w:pPr>
        <w:spacing w:after="0"/>
        <w:ind w:left="284" w:hanging="284"/>
        <w:contextualSpacing/>
        <w:jc w:val="both"/>
        <w:rPr>
          <w:szCs w:val="20"/>
        </w:rPr>
      </w:pPr>
      <w:r w:rsidRPr="00F83A6D">
        <w:rPr>
          <w:szCs w:val="20"/>
        </w:rPr>
        <w:t>3.10. Zamawiający nie przewiduje użycia kart paliwowych.</w:t>
      </w:r>
    </w:p>
    <w:p w:rsidR="00F71285" w:rsidRDefault="00F71285" w:rsidP="002D1AE1">
      <w:pPr>
        <w:spacing w:after="0"/>
        <w:jc w:val="center"/>
        <w:rPr>
          <w:rFonts w:eastAsia="Times New Roman" w:cs="Times New Roman"/>
          <w:b/>
          <w:szCs w:val="20"/>
        </w:rPr>
      </w:pPr>
    </w:p>
    <w:p w:rsidR="00F71285" w:rsidRDefault="00F71285" w:rsidP="002D1AE1">
      <w:pPr>
        <w:spacing w:after="0"/>
        <w:jc w:val="center"/>
        <w:rPr>
          <w:rFonts w:eastAsia="Times New Roman" w:cs="Times New Roman"/>
          <w:b/>
          <w:szCs w:val="20"/>
        </w:rPr>
      </w:pPr>
      <w:r w:rsidRPr="002D1AE1">
        <w:rPr>
          <w:rFonts w:eastAsia="Times New Roman" w:cs="Times New Roman"/>
          <w:b/>
          <w:szCs w:val="20"/>
        </w:rPr>
        <w:t>§ 2</w:t>
      </w:r>
    </w:p>
    <w:p w:rsidR="00E23940" w:rsidRPr="00E23940" w:rsidRDefault="00E23940" w:rsidP="00E23940">
      <w:pPr>
        <w:suppressAutoHyphens/>
        <w:spacing w:after="0" w:line="240" w:lineRule="auto"/>
        <w:jc w:val="center"/>
        <w:rPr>
          <w:rFonts w:eastAsia="Times New Roman" w:cs="Times New Roman"/>
          <w:b/>
          <w:bCs/>
          <w:szCs w:val="20"/>
          <w:lang w:eastAsia="ar-SA"/>
        </w:rPr>
      </w:pPr>
      <w:r w:rsidRPr="00E23940">
        <w:rPr>
          <w:rFonts w:eastAsia="Times New Roman" w:cs="Times New Roman"/>
          <w:b/>
          <w:bCs/>
          <w:szCs w:val="20"/>
          <w:lang w:eastAsia="ar-SA"/>
        </w:rPr>
        <w:lastRenderedPageBreak/>
        <w:t>Obowiązki Wykonawcy realizującego zamówienie</w:t>
      </w:r>
    </w:p>
    <w:p w:rsidR="00E23940" w:rsidRPr="00E23940" w:rsidRDefault="00E23940" w:rsidP="00E23940">
      <w:pPr>
        <w:suppressAutoHyphens/>
        <w:spacing w:after="0"/>
        <w:ind w:left="284" w:hanging="284"/>
        <w:jc w:val="both"/>
        <w:rPr>
          <w:rFonts w:eastAsia="Times New Roman" w:cs="Times New Roman"/>
          <w:bCs/>
          <w:szCs w:val="20"/>
          <w:lang w:eastAsia="ar-SA"/>
        </w:rPr>
      </w:pPr>
      <w:r>
        <w:rPr>
          <w:rFonts w:eastAsia="Times New Roman" w:cs="Times New Roman"/>
          <w:bCs/>
          <w:szCs w:val="20"/>
          <w:lang w:eastAsia="ar-SA"/>
        </w:rPr>
        <w:t xml:space="preserve">1. </w:t>
      </w:r>
      <w:r w:rsidRPr="00E23940">
        <w:rPr>
          <w:rFonts w:eastAsia="Times New Roman" w:cs="Times New Roman"/>
          <w:bCs/>
          <w:szCs w:val="20"/>
          <w:lang w:eastAsia="ar-SA"/>
        </w:rPr>
        <w:t xml:space="preserve">Zamówienie będzie realizowane w postaci świadczeń cząstkowych sprzedaży z tankowaniem w ilościach pokrywających bieżące potrzeby Zamawiającego, wyłącznie do zbiorników pojazdów służbowych Zamawiającego wymienionych w </w:t>
      </w:r>
      <w:r w:rsidRPr="00E23940">
        <w:rPr>
          <w:rFonts w:eastAsia="Times New Roman" w:cs="Times New Roman"/>
          <w:b/>
          <w:bCs/>
          <w:szCs w:val="20"/>
          <w:lang w:eastAsia="ar-SA"/>
        </w:rPr>
        <w:t>Załączniku nr 1</w:t>
      </w:r>
      <w:r w:rsidRPr="00E23940">
        <w:rPr>
          <w:rFonts w:eastAsia="Times New Roman" w:cs="Times New Roman"/>
          <w:bCs/>
          <w:szCs w:val="20"/>
          <w:lang w:eastAsia="ar-SA"/>
        </w:rPr>
        <w:t xml:space="preserve"> do niniejszej umowy.</w:t>
      </w:r>
    </w:p>
    <w:p w:rsidR="00E23940" w:rsidRPr="00E23940" w:rsidRDefault="00E23940" w:rsidP="00E23940">
      <w:pPr>
        <w:suppressAutoHyphens/>
        <w:spacing w:after="0"/>
        <w:ind w:left="284" w:hanging="284"/>
        <w:jc w:val="both"/>
        <w:rPr>
          <w:rFonts w:eastAsia="Times New Roman" w:cs="Times New Roman"/>
          <w:bCs/>
          <w:szCs w:val="20"/>
          <w:lang w:eastAsia="ar-SA"/>
        </w:rPr>
      </w:pPr>
      <w:r>
        <w:rPr>
          <w:rFonts w:eastAsia="Times New Roman" w:cs="Times New Roman"/>
          <w:bCs/>
          <w:szCs w:val="20"/>
          <w:lang w:eastAsia="ar-SA"/>
        </w:rPr>
        <w:t xml:space="preserve">2. </w:t>
      </w:r>
      <w:r w:rsidRPr="00E23940">
        <w:rPr>
          <w:rFonts w:eastAsia="Times New Roman" w:cs="Times New Roman"/>
          <w:bCs/>
          <w:szCs w:val="20"/>
          <w:lang w:eastAsia="ar-SA"/>
        </w:rPr>
        <w:t xml:space="preserve">Zamawiający zastrzega sobie możliwość zmiany pojazdów i maszyn, o czym powiadomi Wykonawcę w formie pisemnej. </w:t>
      </w:r>
    </w:p>
    <w:p w:rsidR="002761BC" w:rsidRPr="002761BC" w:rsidRDefault="00E23940" w:rsidP="00E23940">
      <w:pPr>
        <w:widowControl w:val="0"/>
        <w:suppressAutoHyphens/>
        <w:autoSpaceDN w:val="0"/>
        <w:spacing w:after="0"/>
        <w:ind w:left="426" w:hanging="426"/>
        <w:jc w:val="both"/>
        <w:textAlignment w:val="baseline"/>
        <w:rPr>
          <w:rFonts w:eastAsia="Lucida Sans Unicode" w:cs="Times New Roman"/>
          <w:kern w:val="3"/>
          <w:szCs w:val="20"/>
        </w:rPr>
      </w:pPr>
      <w:r>
        <w:rPr>
          <w:rFonts w:eastAsia="Times New Roman" w:cs="Times New Roman"/>
          <w:bCs/>
          <w:szCs w:val="20"/>
          <w:lang w:eastAsia="ar-SA"/>
        </w:rPr>
        <w:t xml:space="preserve">3. </w:t>
      </w:r>
      <w:r w:rsidRPr="00E23940">
        <w:rPr>
          <w:rFonts w:eastAsia="Times New Roman" w:cs="Times New Roman"/>
          <w:bCs/>
          <w:szCs w:val="20"/>
          <w:lang w:eastAsia="ar-SA"/>
        </w:rPr>
        <w:t>Wydawanie paliw w systemie sprzedaży bezgotówkowej odbywać się będzie na niżej wymienionych stacjach paliw w: ……………………………………………………………………</w:t>
      </w:r>
    </w:p>
    <w:p w:rsidR="00AD662F" w:rsidRPr="00AD662F" w:rsidRDefault="00AD662F" w:rsidP="00AD662F">
      <w:pPr>
        <w:widowControl w:val="0"/>
        <w:suppressAutoHyphens/>
        <w:autoSpaceDN w:val="0"/>
        <w:spacing w:after="0"/>
        <w:ind w:left="426" w:hanging="426"/>
        <w:jc w:val="both"/>
        <w:textAlignment w:val="baseline"/>
        <w:rPr>
          <w:rFonts w:eastAsia="Lucida Sans Unicode" w:cs="Times New Roman"/>
          <w:kern w:val="3"/>
          <w:szCs w:val="20"/>
        </w:rPr>
      </w:pPr>
    </w:p>
    <w:p w:rsidR="002D1AE1" w:rsidRDefault="002D1AE1" w:rsidP="002D1AE1">
      <w:pPr>
        <w:spacing w:after="0"/>
        <w:jc w:val="center"/>
        <w:rPr>
          <w:rFonts w:eastAsia="Times New Roman" w:cs="Times New Roman"/>
          <w:b/>
          <w:szCs w:val="20"/>
        </w:rPr>
      </w:pPr>
      <w:r w:rsidRPr="002D1AE1">
        <w:rPr>
          <w:rFonts w:eastAsia="Times New Roman" w:cs="Times New Roman"/>
          <w:b/>
          <w:szCs w:val="20"/>
        </w:rPr>
        <w:t xml:space="preserve">§ </w:t>
      </w:r>
      <w:r w:rsidR="009E2969">
        <w:rPr>
          <w:rFonts w:eastAsia="Times New Roman" w:cs="Times New Roman"/>
          <w:b/>
          <w:szCs w:val="20"/>
        </w:rPr>
        <w:t>3</w:t>
      </w:r>
      <w:r w:rsidRPr="002D1AE1">
        <w:rPr>
          <w:rFonts w:eastAsia="Times New Roman" w:cs="Times New Roman"/>
          <w:b/>
          <w:szCs w:val="20"/>
        </w:rPr>
        <w:t xml:space="preserve"> </w:t>
      </w:r>
    </w:p>
    <w:p w:rsidR="006E035E" w:rsidRPr="006E035E" w:rsidRDefault="006E035E" w:rsidP="006E035E">
      <w:pPr>
        <w:suppressAutoHyphens/>
        <w:overflowPunct w:val="0"/>
        <w:autoSpaceDE w:val="0"/>
        <w:spacing w:after="0" w:line="240" w:lineRule="auto"/>
        <w:jc w:val="center"/>
        <w:textAlignment w:val="baseline"/>
        <w:rPr>
          <w:rFonts w:eastAsia="Times New Roman" w:cs="Times New Roman"/>
          <w:b/>
          <w:bCs/>
          <w:szCs w:val="20"/>
          <w:lang w:eastAsia="ar-SA"/>
        </w:rPr>
      </w:pPr>
      <w:r w:rsidRPr="006E035E">
        <w:rPr>
          <w:rFonts w:eastAsia="Times New Roman" w:cs="Times New Roman"/>
          <w:b/>
          <w:bCs/>
          <w:szCs w:val="20"/>
          <w:lang w:eastAsia="ar-SA"/>
        </w:rPr>
        <w:t>Termin realizacji zamówienia</w:t>
      </w:r>
    </w:p>
    <w:p w:rsidR="00FF1341" w:rsidRDefault="006E035E" w:rsidP="001F2A95">
      <w:pPr>
        <w:suppressAutoHyphens/>
        <w:overflowPunct w:val="0"/>
        <w:autoSpaceDE w:val="0"/>
        <w:spacing w:after="0" w:line="360" w:lineRule="auto"/>
        <w:jc w:val="both"/>
        <w:textAlignment w:val="baseline"/>
        <w:rPr>
          <w:rFonts w:eastAsia="Times New Roman" w:cs="Times New Roman"/>
          <w:b/>
          <w:szCs w:val="20"/>
        </w:rPr>
      </w:pPr>
      <w:r w:rsidRPr="006E035E">
        <w:rPr>
          <w:rFonts w:eastAsia="Times New Roman" w:cs="Times New Roman"/>
          <w:szCs w:val="20"/>
          <w:lang w:eastAsia="ar-SA"/>
        </w:rPr>
        <w:t xml:space="preserve">Wykonawca zrealizuje usługę objętą przedmiotem zamówienia w terminie od dnia </w:t>
      </w:r>
      <w:r w:rsidR="00BB0F67">
        <w:rPr>
          <w:rFonts w:eastAsia="Times New Roman" w:cs="Times New Roman"/>
          <w:szCs w:val="20"/>
          <w:lang w:eastAsia="ar-SA"/>
        </w:rPr>
        <w:t xml:space="preserve">podpisania umowy, jednak nie wcześniej niż od </w:t>
      </w:r>
      <w:r w:rsidRPr="006E035E">
        <w:rPr>
          <w:rFonts w:eastAsia="Times New Roman" w:cs="Times New Roman"/>
          <w:szCs w:val="20"/>
          <w:lang w:eastAsia="ar-SA"/>
        </w:rPr>
        <w:t>1 stycznia 202</w:t>
      </w:r>
      <w:r w:rsidR="00BB0F67">
        <w:rPr>
          <w:rFonts w:eastAsia="Times New Roman" w:cs="Times New Roman"/>
          <w:szCs w:val="20"/>
          <w:lang w:eastAsia="ar-SA"/>
        </w:rPr>
        <w:t>5</w:t>
      </w:r>
      <w:r w:rsidRPr="006E035E">
        <w:rPr>
          <w:rFonts w:eastAsia="Times New Roman" w:cs="Times New Roman"/>
          <w:szCs w:val="20"/>
          <w:lang w:eastAsia="ar-SA"/>
        </w:rPr>
        <w:t xml:space="preserve"> r. do dnia 31 grudnia 202</w:t>
      </w:r>
      <w:r w:rsidR="00BB0F67">
        <w:rPr>
          <w:rFonts w:eastAsia="Times New Roman" w:cs="Times New Roman"/>
          <w:szCs w:val="20"/>
          <w:lang w:eastAsia="ar-SA"/>
        </w:rPr>
        <w:t>5</w:t>
      </w:r>
      <w:r w:rsidRPr="006E035E">
        <w:rPr>
          <w:rFonts w:eastAsia="Times New Roman" w:cs="Times New Roman"/>
          <w:szCs w:val="20"/>
          <w:lang w:eastAsia="ar-SA"/>
        </w:rPr>
        <w:t xml:space="preserve"> r.</w:t>
      </w:r>
    </w:p>
    <w:p w:rsidR="00FF1341" w:rsidRDefault="00E01820" w:rsidP="00FF1341">
      <w:pPr>
        <w:spacing w:after="0"/>
        <w:jc w:val="center"/>
        <w:rPr>
          <w:rFonts w:eastAsia="Times New Roman" w:cs="Times New Roman"/>
          <w:b/>
          <w:szCs w:val="20"/>
        </w:rPr>
      </w:pPr>
      <w:r>
        <w:rPr>
          <w:rFonts w:eastAsia="Times New Roman" w:cs="Times New Roman"/>
          <w:b/>
          <w:szCs w:val="20"/>
        </w:rPr>
        <w:t>§ 4</w:t>
      </w:r>
    </w:p>
    <w:p w:rsidR="00353C3D" w:rsidRPr="00353C3D" w:rsidRDefault="00353C3D" w:rsidP="00353C3D">
      <w:pPr>
        <w:suppressAutoHyphens/>
        <w:overflowPunct w:val="0"/>
        <w:autoSpaceDE w:val="0"/>
        <w:spacing w:after="0" w:line="240" w:lineRule="auto"/>
        <w:jc w:val="center"/>
        <w:textAlignment w:val="baseline"/>
        <w:rPr>
          <w:rFonts w:eastAsia="Times New Roman" w:cs="Times New Roman"/>
          <w:b/>
          <w:bCs/>
          <w:szCs w:val="20"/>
          <w:lang w:eastAsia="ar-SA"/>
        </w:rPr>
      </w:pPr>
      <w:r w:rsidRPr="00353C3D">
        <w:rPr>
          <w:rFonts w:eastAsia="Times New Roman" w:cs="Times New Roman"/>
          <w:b/>
          <w:bCs/>
          <w:szCs w:val="20"/>
          <w:lang w:eastAsia="ar-SA"/>
        </w:rPr>
        <w:t>Wynagrodzenie i rozliczanie finansowe stron</w:t>
      </w:r>
    </w:p>
    <w:p w:rsidR="00166E04" w:rsidRPr="00D85E42" w:rsidRDefault="00166E04" w:rsidP="00166E04">
      <w:pPr>
        <w:numPr>
          <w:ilvl w:val="0"/>
          <w:numId w:val="30"/>
        </w:numPr>
        <w:suppressAutoHyphens/>
        <w:spacing w:after="0"/>
        <w:ind w:hanging="284"/>
        <w:contextualSpacing/>
        <w:jc w:val="both"/>
        <w:rPr>
          <w:rFonts w:eastAsia="Times New Roman" w:cs="Times New Roman"/>
          <w:szCs w:val="20"/>
          <w:lang w:eastAsia="ar-SA"/>
        </w:rPr>
      </w:pPr>
      <w:r w:rsidRPr="00D85E42">
        <w:rPr>
          <w:rFonts w:eastAsia="Times New Roman" w:cs="Times New Roman"/>
          <w:szCs w:val="20"/>
          <w:lang w:eastAsia="ar-SA"/>
        </w:rPr>
        <w:t>Rozliczenie z Zamawiającym za sprzedane paliwo odbywać się będzie po cenach detalicznych obowiązujących w dniu sprzedaży na stacji paliw Wykonawcy, pomniejszonych o stały rabat obowiązujący przez cały okres w</w:t>
      </w:r>
      <w:r w:rsidR="00D85E42" w:rsidRPr="00D85E42">
        <w:rPr>
          <w:rFonts w:eastAsia="Times New Roman" w:cs="Times New Roman"/>
          <w:szCs w:val="20"/>
          <w:lang w:eastAsia="ar-SA"/>
        </w:rPr>
        <w:t>ykonania zamówienia w wysokości</w:t>
      </w:r>
      <w:r w:rsidRPr="00D85E42">
        <w:rPr>
          <w:rFonts w:eastAsia="Times New Roman" w:cs="Times New Roman"/>
          <w:b/>
          <w:szCs w:val="20"/>
          <w:lang w:eastAsia="ar-SA"/>
        </w:rPr>
        <w:t xml:space="preserve"> …… zł/l</w:t>
      </w:r>
      <w:r w:rsidRPr="00D85E42">
        <w:rPr>
          <w:rFonts w:eastAsia="Times New Roman" w:cs="Times New Roman"/>
          <w:szCs w:val="20"/>
          <w:lang w:eastAsia="ar-SA"/>
        </w:rPr>
        <w:t xml:space="preserve">  </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Strony ustalają, iż w sytuacji gdy Wykonawca wprowadzi dodatkowe promocje na paliwo to upust będzie liczony Zamawiającemu od ceny promocyjnej.</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Należność za pobrane paliwo opłacan</w:t>
      </w:r>
      <w:r w:rsidR="0036398E">
        <w:rPr>
          <w:rFonts w:eastAsia="Times New Roman" w:cs="Times New Roman"/>
          <w:szCs w:val="20"/>
          <w:lang w:eastAsia="ar-SA"/>
        </w:rPr>
        <w:t>a będzie przelewem w terminie 30</w:t>
      </w:r>
      <w:r w:rsidRPr="00166E04">
        <w:rPr>
          <w:rFonts w:eastAsia="Times New Roman" w:cs="Times New Roman"/>
          <w:szCs w:val="20"/>
          <w:lang w:eastAsia="ar-SA"/>
        </w:rPr>
        <w:t xml:space="preserve"> dni od dnia otrzymania przez Zamawiającego faktury, na rachunek bankowy Wykonawcy podany na fakturze.</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Datą dokonania zapłaty należności z faktury VAT będzie data obciążenia rachunku bankowego Zamawiającego.</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Zamawiający zapłaci Wykonawcy za zwłokę lub opóźnienie w zapłacie faktury VAT odsetki ustawowe, począwszy od dnia następnego po upływie terminu płatności, wskazanego w ust. 4 umowy.</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Każda faktura powinna zawierać opis wykonanego zamówienia. Faktury musza zawierać następujące dane:</w:t>
      </w:r>
    </w:p>
    <w:p w:rsidR="00166E04" w:rsidRPr="00962712" w:rsidRDefault="00166E04" w:rsidP="00962712">
      <w:pPr>
        <w:suppressAutoHyphens/>
        <w:spacing w:after="0"/>
        <w:ind w:left="360"/>
        <w:contextualSpacing/>
        <w:jc w:val="both"/>
        <w:rPr>
          <w:rFonts w:eastAsia="Times New Roman" w:cs="Times New Roman"/>
          <w:b/>
          <w:szCs w:val="20"/>
          <w:lang w:eastAsia="ar-SA"/>
        </w:rPr>
      </w:pPr>
      <w:r w:rsidRPr="00962712">
        <w:rPr>
          <w:rFonts w:eastAsia="Times New Roman" w:cs="Times New Roman"/>
          <w:b/>
          <w:szCs w:val="20"/>
          <w:lang w:eastAsia="ar-SA"/>
        </w:rPr>
        <w:t>– Nabywca: Gmina Radziłów, ul. Plac 500-lecia 14, 19-213 Radziłów, NIP 719 154 40 50</w:t>
      </w:r>
    </w:p>
    <w:p w:rsidR="00166E04" w:rsidRPr="00166E04" w:rsidRDefault="00166E04" w:rsidP="00962712">
      <w:pPr>
        <w:suppressAutoHyphens/>
        <w:spacing w:after="0"/>
        <w:ind w:left="360"/>
        <w:contextualSpacing/>
        <w:jc w:val="both"/>
        <w:rPr>
          <w:rFonts w:eastAsia="Times New Roman" w:cs="Times New Roman"/>
          <w:szCs w:val="20"/>
          <w:lang w:eastAsia="ar-SA"/>
        </w:rPr>
      </w:pPr>
      <w:r w:rsidRPr="00962712">
        <w:rPr>
          <w:rFonts w:eastAsia="Times New Roman" w:cs="Times New Roman"/>
          <w:b/>
          <w:szCs w:val="20"/>
          <w:lang w:eastAsia="ar-SA"/>
        </w:rPr>
        <w:t>- Odbiorca: Zakład Komunalny w Radziłowie, ul. Plac 500-lecia, 14, 19-213 Radziłów</w:t>
      </w:r>
      <w:r w:rsidRPr="00166E04">
        <w:rPr>
          <w:rFonts w:eastAsia="Times New Roman" w:cs="Times New Roman"/>
          <w:szCs w:val="20"/>
          <w:lang w:eastAsia="ar-SA"/>
        </w:rPr>
        <w:t>.</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 xml:space="preserve">Numer rachunku, na który zostanie dokonana zapłata wynagrodzenia musi się znajdować w wykazie, o którym mowa w art. 96b ustawy o podatku od towarów i usług. W przypadku, gdy numer rachunku nie znajduje się w powyższym wykazie termin płatności wynagrodzenia rozpoczyna swój bieg od dnia jego umieszczenia w wykazie. W przypadku dokonania płatności na rachunek nie ujęty w wykazie wykonawca jest odpowiedzialny za wynikającą stąd szkodę. </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 xml:space="preserve">Szacunkowa wartość umowy brutto wynosi: ……………….. zł brutto. </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Przewidywane szacunkowe wynagrodzenie ma charakter niewiążący i poglądowy oraz nie może być podstawą do jakichkolwiek roszczeń Stron.</w:t>
      </w:r>
    </w:p>
    <w:p w:rsidR="00233890" w:rsidRPr="00233890" w:rsidRDefault="00233890" w:rsidP="00233890">
      <w:pPr>
        <w:suppressAutoHyphens/>
        <w:spacing w:after="0" w:line="240" w:lineRule="auto"/>
        <w:jc w:val="center"/>
        <w:rPr>
          <w:rFonts w:eastAsia="Times New Roman" w:cs="Times New Roman"/>
          <w:b/>
          <w:szCs w:val="20"/>
          <w:lang w:eastAsia="ar-SA"/>
        </w:rPr>
      </w:pPr>
      <w:r w:rsidRPr="00233890">
        <w:rPr>
          <w:rFonts w:eastAsia="Times New Roman" w:cs="Times New Roman"/>
          <w:b/>
          <w:szCs w:val="20"/>
          <w:lang w:eastAsia="ar-SA"/>
        </w:rPr>
        <w:t xml:space="preserve">§ 5 </w:t>
      </w:r>
    </w:p>
    <w:p w:rsidR="003A54CD" w:rsidRPr="003A54CD" w:rsidRDefault="003A54CD" w:rsidP="003A54CD">
      <w:pPr>
        <w:spacing w:after="0" w:line="259" w:lineRule="auto"/>
        <w:ind w:left="360"/>
        <w:jc w:val="center"/>
        <w:rPr>
          <w:rFonts w:eastAsia="Times New Roman" w:cs="Times New Roman"/>
          <w:b/>
          <w:szCs w:val="20"/>
        </w:rPr>
      </w:pPr>
      <w:r w:rsidRPr="003A54CD">
        <w:rPr>
          <w:rFonts w:eastAsia="Times New Roman" w:cs="Times New Roman"/>
          <w:b/>
          <w:szCs w:val="20"/>
        </w:rPr>
        <w:t>Waloryzacja wynagrodzenia</w:t>
      </w:r>
    </w:p>
    <w:p w:rsidR="003A54CD" w:rsidRPr="003A54CD" w:rsidRDefault="003A54CD" w:rsidP="003A54CD">
      <w:pPr>
        <w:spacing w:after="0"/>
        <w:jc w:val="both"/>
        <w:rPr>
          <w:rFonts w:eastAsia="Times New Roman" w:cs="Times New Roman"/>
          <w:szCs w:val="20"/>
        </w:rPr>
      </w:pPr>
      <w:r w:rsidRPr="003A54CD">
        <w:rPr>
          <w:rFonts w:eastAsia="Times New Roman" w:cs="Times New Roman"/>
          <w:szCs w:val="20"/>
        </w:rPr>
        <w:t xml:space="preserve">1. Wysokość wynagrodzenia może ulec zmianie (zmniejszeniu lub zwiększeniu) w przypadku zmiany: </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 xml:space="preserve">1) stawki podatku od towarów i usług lub podatku akcyzowego, </w:t>
      </w:r>
    </w:p>
    <w:p w:rsidR="003A54CD" w:rsidRPr="003A54CD" w:rsidRDefault="003A54CD" w:rsidP="003A54CD">
      <w:pPr>
        <w:spacing w:after="0"/>
        <w:ind w:left="709" w:hanging="349"/>
        <w:jc w:val="both"/>
        <w:rPr>
          <w:rFonts w:eastAsia="Times New Roman" w:cs="Times New Roman"/>
          <w:szCs w:val="20"/>
        </w:rPr>
      </w:pPr>
      <w:r w:rsidRPr="003A54CD">
        <w:rPr>
          <w:rFonts w:eastAsia="Times New Roman" w:cs="Times New Roman"/>
          <w:szCs w:val="20"/>
        </w:rPr>
        <w:t xml:space="preserve">2) wysokości minimalnego wynagrodzenia za pracę albo wysokości minimalnej stawki godzinowej, ustalonych na podstawie przepisów ustawy z dnia 10 października 2002 r. o minimalnym wynagrodzeniu za pracę, </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xml:space="preserve">3) zasad podlegania ubezpieczeniom społecznym lub ubezpieczeniu zdrowotnemu lub wysokości stawki składki na ubezpieczenia społeczne lub zdrowotne, </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4) zasad gromadzenia i wysokości wpłat do pracowniczych planów kapitałowych, o których mowa w ustawie z dnia 4 października 2018 r. o pracowniczych planach kapitałowych,</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5) ceny materiałów lub kosztów związanych z realizacją zamówienia,</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jeżeli zmiany te będą miały wpływ na koszty wykonania zamówienia przez Wykonawcę, jednakże nie więcej niż o wartość, jaką spowodują te zmiany.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lastRenderedPageBreak/>
        <w:t xml:space="preserve">2. Zmiana wysokości wynagrodzenia w przypadku zaistnienia przesłanek wskazanych w ust. 1 obejmuje wyłącznie część wynagrodzenia należnego Wykonawcy po wejściu w życie zmian, o których mowa w ust. 1, w odniesieniu do których nastąpiła zmiana wysokości kosztów wykonania umowy przez Wykonawcę.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3. W przypadku zmiany stawki podatku VAT lub podatku akcyzowego nie zmienia się wartość wynagrodzenia netto, natomiast wartość wynagrodzenia brutto zostanie ustalona w wysokości należnej po zmianie stawki.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4. W celu żądania podwyższenia wynagrodzenia Wykonawca jest zobowiązany do złożenia wraz z wnioskiem poniższych dokumentów:</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1) w przypadku zmiany, o której mowa w ust. 1 pkt 2 – pisemne zestawienie wynagrodzeń (zarówno przed jak i po zmianie) pracowników wykonujących czynności w ramach realizacji pozostałej do wykonania w momencie wejścia w życie zmiany, części przedmiotu umowy, wraz z określeniem zakresu (części etatu), w jakim wykonują oni prace związane bezpośrednio z realizacją przedmiotu umowy oraz części wynagrodzenia odpowiadającej temu zakresowi. W przypadku zmiany wysokości minimalnego wynagrodzenia za pracę albo wysokości minimalnej stawki godzinowej wynagrodzenie Wykonawcy może ulec zwiększeniu jedynie w zakresie zwiększenia wynagrodzeń pracowników do tych minimalnych stawek.</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xml:space="preserve">2) w przypadku zmiany o której mowa w ust. 1 pkt 3 – pisemne zestawienie wynagrodzeń (zarówno przed jak i po zmianie) pracowników wykonujących czynności w ramach realizacji pozostałej do wykonania w momencie wejścia w życie zmiany, części przedmiotu umowy, wraz z kosztami składek uiszczanych do ZUS/ KRUS w części finansowanej przez Wykonawcę, z określeniem zakresu (części etatu) w jakim wykonują oni prace związane bezpośrednio z realizacją przedmiotu umowy oraz części wynagrodzenia odpowiadającej temu zakresowi. </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3) w przypadku zmiany, o której mowa w ust. 1 pkt 4 – pisemne zestawienie wynagrodzeń (zarówno przed jak i po zmianie) pracowników wykonujących czynności w ramach realizacji pozostałej do wykonania w momencie wejścia w życie zmiany, części przedmiotu umowy, wraz z kosztami wpłat uiszczanych w ramach PPK w części finansowanej przez Wykonawcę, z określeniem zakresu (części etatu), w jakim wykonują oni prace bezpośrednio związane z realizacją przedmiotu umowy oraz części wynagrodzenia odpowiadającej temu zakresowi</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xml:space="preserve">4) w przypadku zmiany, o której mowa w ust. 1 pkt 5 – wykazu pozycji, których wartość uległa zwiększeniu wraz z kalkulacją szczegółową cen jednostkowych.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5. Wykonawca zobowiązany jest do wykazania, iż zmiany, o których mowa w ust. 1 pkt 2-5 mają wpływ na koszty wykonania zamówienia oraz wysokości tych kosztów, zaś Zamawiający ma prawo żądać dodatkowych dokumentów, jeśli uzna, że przedłożone dokumenty nie potwierdzają wskazanych okoliczności. Zamawiający jest uprawniony do żądania przedłożenia od Wykonawcy stosownych dokumentów, w celu weryfikacji stanowiska i twierdzeń Wykonawcy.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6. Zmiana, o której mowa w ust. 1 </w:t>
      </w:r>
      <w:r>
        <w:rPr>
          <w:rFonts w:eastAsia="Times New Roman" w:cs="Times New Roman"/>
          <w:szCs w:val="20"/>
        </w:rPr>
        <w:t>pkt 5 jest możliwa po upływie 6</w:t>
      </w:r>
      <w:r w:rsidRPr="003A54CD">
        <w:rPr>
          <w:rFonts w:eastAsia="Times New Roman" w:cs="Times New Roman"/>
          <w:szCs w:val="20"/>
        </w:rPr>
        <w:t xml:space="preserve"> miesięcy obowiązywania umowy. Waloryzacja</w:t>
      </w:r>
      <w:r>
        <w:rPr>
          <w:rFonts w:eastAsia="Times New Roman" w:cs="Times New Roman"/>
          <w:szCs w:val="20"/>
        </w:rPr>
        <w:t xml:space="preserve"> przysługuje Wykonawcy raz na 6</w:t>
      </w:r>
      <w:r w:rsidRPr="003A54CD">
        <w:rPr>
          <w:rFonts w:eastAsia="Times New Roman" w:cs="Times New Roman"/>
          <w:szCs w:val="20"/>
        </w:rPr>
        <w:t xml:space="preserve"> miesięcy.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7. Zmiana wysokości wynagrodzenia w przypadku zaistnienia przesłanek wskazanych w ust. 1 pkt 5 obejmuje wyłącznie część wynagrodzenia n</w:t>
      </w:r>
      <w:r>
        <w:rPr>
          <w:rFonts w:eastAsia="Times New Roman" w:cs="Times New Roman"/>
          <w:szCs w:val="20"/>
        </w:rPr>
        <w:t>ależnego Wykonawcy po upływie 6</w:t>
      </w:r>
      <w:r w:rsidRPr="003A54CD">
        <w:rPr>
          <w:rFonts w:eastAsia="Times New Roman" w:cs="Times New Roman"/>
          <w:szCs w:val="20"/>
        </w:rPr>
        <w:t xml:space="preserve"> miesięcy obowiązywania umowy. Waloryzacja będzie się odbywać w oparciu o wskaźnik </w:t>
      </w:r>
      <w:r w:rsidR="00531D23">
        <w:rPr>
          <w:rFonts w:eastAsia="Times New Roman" w:cs="Times New Roman"/>
          <w:szCs w:val="20"/>
        </w:rPr>
        <w:t>inflacji</w:t>
      </w:r>
      <w:r w:rsidRPr="003A54CD">
        <w:rPr>
          <w:rFonts w:eastAsia="Times New Roman" w:cs="Times New Roman"/>
          <w:szCs w:val="20"/>
        </w:rPr>
        <w:t xml:space="preserve"> publikowany przez Prezesa Głównego Urzędu Statystycznego, zwanego dalej Prezesem GUS. W przypadku, gdyby ten wskaźnik przestał być dostępny, zastosowanie znajdzie inny, najbardziej zbliżone, wskaźnik publikowany przez Prezesa GUS.</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8. Poziom zmiany </w:t>
      </w:r>
      <w:r w:rsidR="00531D23">
        <w:rPr>
          <w:rFonts w:eastAsia="Times New Roman" w:cs="Times New Roman"/>
          <w:szCs w:val="20"/>
        </w:rPr>
        <w:t>inflacji</w:t>
      </w:r>
      <w:r w:rsidRPr="003A54CD">
        <w:rPr>
          <w:rFonts w:eastAsia="Times New Roman" w:cs="Times New Roman"/>
          <w:szCs w:val="20"/>
        </w:rPr>
        <w:t>, który uprawnia do żądania zmiany wynagrodzenia musi być wy</w:t>
      </w:r>
      <w:r w:rsidR="006F7685">
        <w:rPr>
          <w:rFonts w:eastAsia="Times New Roman" w:cs="Times New Roman"/>
          <w:szCs w:val="20"/>
        </w:rPr>
        <w:t xml:space="preserve">ższy niż </w:t>
      </w:r>
      <w:r w:rsidR="00D24234">
        <w:rPr>
          <w:rFonts w:eastAsia="Times New Roman" w:cs="Times New Roman"/>
          <w:szCs w:val="20"/>
        </w:rPr>
        <w:t>1</w:t>
      </w:r>
      <w:r w:rsidR="000B0539">
        <w:rPr>
          <w:rFonts w:eastAsia="Times New Roman" w:cs="Times New Roman"/>
          <w:szCs w:val="20"/>
        </w:rPr>
        <w:t>0</w:t>
      </w:r>
      <w:r w:rsidRPr="003A54CD">
        <w:rPr>
          <w:rFonts w:eastAsia="Times New Roman" w:cs="Times New Roman"/>
          <w:szCs w:val="20"/>
        </w:rPr>
        <w:t xml:space="preserve"> %  w porównaniu </w:t>
      </w:r>
      <w:r w:rsidR="000B0539" w:rsidRPr="000B0539">
        <w:rPr>
          <w:rFonts w:eastAsia="Times New Roman" w:cs="Times New Roman"/>
          <w:szCs w:val="20"/>
          <w:lang w:eastAsia="ar-SA"/>
        </w:rPr>
        <w:t>do tego wskaźnika ogłoszonego w miesiącu składania oferty przez Wykonawcę</w:t>
      </w:r>
      <w:r w:rsidRPr="003A54CD">
        <w:rPr>
          <w:rFonts w:eastAsia="Times New Roman" w:cs="Times New Roman"/>
          <w:szCs w:val="20"/>
        </w:rPr>
        <w:t>.</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9. Maksymalna wartość zmiany wynagrodzenia z tytułu zmiany ceny materiałów lub kosztów związanych z realizacją zamówienia wynosi 1</w:t>
      </w:r>
      <w:r w:rsidR="000B0539">
        <w:rPr>
          <w:rFonts w:eastAsia="Times New Roman" w:cs="Times New Roman"/>
          <w:szCs w:val="20"/>
        </w:rPr>
        <w:t>0</w:t>
      </w:r>
      <w:r w:rsidRPr="003A54CD">
        <w:rPr>
          <w:rFonts w:eastAsia="Times New Roman" w:cs="Times New Roman"/>
          <w:szCs w:val="20"/>
        </w:rPr>
        <w:t xml:space="preserve"> % wartości umownej brutto (z dnia zawarcia umowy).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10. Wniosek o zmianę wynagrodzenia Wykonawca składa, pod rygorem nieważności w postaci pisemnej, w terminie 30 dni od dnia zaistnienia zmian, o których mowa w ust. 1. Wniosek złożony po upływie tego terminu Zamawiający może zwrócić Wykonawcy bez rozpatrzenia.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11. W terminie 30 dni od dnia przekazania kompletnego wniosku, Zamawiający przekaże Wykonawcy informację o zakresie, w jakim zatwierdza wniosek oraz wskaże kwotę, o którą wynagrodzenie należne </w:t>
      </w:r>
      <w:r w:rsidRPr="003A54CD">
        <w:rPr>
          <w:rFonts w:eastAsia="Times New Roman" w:cs="Times New Roman"/>
          <w:szCs w:val="20"/>
        </w:rPr>
        <w:lastRenderedPageBreak/>
        <w:t xml:space="preserve">Wykonawcy powinno ulec zmianie, albo informację o niezatwierdzeniu wniosku wraz z uzasadnieniem – z tego tytułu nie przysługuje Wykonawcy prawo odstąpienia od umowy.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12. W przypadku zatwierdzenia wniosku Zamawiający dokona zmiany wysokości wynagrodzenia umownego Wykonawcy w terminie do 30 dni od dnia zatwierdzenia wniosku, chyba że w tym okresie Zamawiający nie będzie dysponował wystarczającymi środkami finansowymi na podwyższenie wynagrodzenia w zatwierdzonym planie finansowym.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13. Wykonawca, którego wynagrodzenie zostało zmienione zgodnie z niniejszym paragrafem zobowiązany jest do zmiany wynagrodzenia przysługującego podwykonawcy, z którym zawarł umowę, w zakresie odpowiadającym zmianom cen materiałów lub kosztów dotyczących zobowiązania podwykonawcy, jeżeli łącznie spełnione są następujące warunki:</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1) przedmiotem umowy są roboty budowlane</w:t>
      </w:r>
      <w:r w:rsidR="006C2296">
        <w:rPr>
          <w:rFonts w:eastAsia="Times New Roman" w:cs="Times New Roman"/>
          <w:szCs w:val="20"/>
        </w:rPr>
        <w:t>, dostawy</w:t>
      </w:r>
      <w:r w:rsidRPr="003A54CD">
        <w:rPr>
          <w:rFonts w:eastAsia="Times New Roman" w:cs="Times New Roman"/>
          <w:szCs w:val="20"/>
        </w:rPr>
        <w:t xml:space="preserve"> lub usługi,</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2) okres o</w:t>
      </w:r>
      <w:r w:rsidR="006C2296">
        <w:rPr>
          <w:rFonts w:eastAsia="Times New Roman" w:cs="Times New Roman"/>
          <w:szCs w:val="20"/>
        </w:rPr>
        <w:t>bowiązywania umowy przekracza 6</w:t>
      </w:r>
      <w:r w:rsidRPr="003A54CD">
        <w:rPr>
          <w:rFonts w:eastAsia="Times New Roman" w:cs="Times New Roman"/>
          <w:szCs w:val="20"/>
        </w:rPr>
        <w:t xml:space="preserve"> miesięcy.</w:t>
      </w:r>
    </w:p>
    <w:p w:rsidR="003A54CD" w:rsidRPr="003A54CD" w:rsidRDefault="003A54CD" w:rsidP="003A54CD">
      <w:pPr>
        <w:spacing w:after="0"/>
        <w:ind w:left="426" w:hanging="426"/>
        <w:jc w:val="both"/>
        <w:rPr>
          <w:rFonts w:eastAsia="Times New Roman" w:cs="Times New Roman"/>
          <w:szCs w:val="20"/>
        </w:rPr>
      </w:pPr>
      <w:r w:rsidRPr="003A54CD">
        <w:rPr>
          <w:rFonts w:eastAsia="Times New Roman" w:cs="Times New Roman"/>
          <w:szCs w:val="20"/>
        </w:rPr>
        <w:t xml:space="preserve">14. W przypadku zmniejszenia wysokości stawek lub cen materiałów lub kosztów związanych z realizacją zamówienia, powyższe zapisy stosuje się odpowiednio. </w:t>
      </w:r>
    </w:p>
    <w:p w:rsidR="003A54CD" w:rsidRPr="003A54CD" w:rsidRDefault="003A54CD" w:rsidP="003A54CD">
      <w:pPr>
        <w:spacing w:after="0"/>
        <w:ind w:left="426" w:hanging="426"/>
        <w:jc w:val="both"/>
        <w:rPr>
          <w:rFonts w:eastAsia="Times New Roman" w:cs="Times New Roman"/>
          <w:szCs w:val="20"/>
        </w:rPr>
      </w:pPr>
      <w:r w:rsidRPr="003A54CD">
        <w:rPr>
          <w:rFonts w:eastAsia="Times New Roman" w:cs="Times New Roman"/>
          <w:szCs w:val="20"/>
        </w:rPr>
        <w:t xml:space="preserve">15. Ciężar wykazania stopnia (zakresu) wpływu powyższych zmian na powiększony koszt wykonania zamówienia spoczywa na Wykonawcy, zaś zmniejszonych – na Zamawiającym. </w:t>
      </w:r>
    </w:p>
    <w:p w:rsidR="003A54CD" w:rsidRDefault="003A54CD" w:rsidP="003A54CD">
      <w:pPr>
        <w:keepNext/>
        <w:tabs>
          <w:tab w:val="left" w:pos="9072"/>
        </w:tabs>
        <w:suppressAutoHyphens/>
        <w:spacing w:after="0"/>
        <w:ind w:left="284" w:hanging="284"/>
        <w:jc w:val="both"/>
        <w:outlineLvl w:val="3"/>
        <w:rPr>
          <w:b/>
          <w:szCs w:val="20"/>
          <w:lang w:eastAsia="ar-SA"/>
        </w:rPr>
      </w:pPr>
      <w:r w:rsidRPr="003A54CD">
        <w:rPr>
          <w:rFonts w:eastAsia="Times New Roman" w:cs="Times New Roman"/>
          <w:szCs w:val="20"/>
        </w:rPr>
        <w:t>16. Zmiana wynagrodzenia, polegająca na jego zmniejszeniu lub zwiększeniu, wymaga zawarcia aneksu do niniejszej umowy oraz złożenia przez Wykonawcę zaktualizowanego kosztorysu ofertowego uwzględniającego zmiany.</w:t>
      </w:r>
    </w:p>
    <w:p w:rsidR="003A54CD" w:rsidRDefault="003A54CD" w:rsidP="003A54CD">
      <w:pPr>
        <w:suppressAutoHyphens/>
        <w:spacing w:after="0" w:line="240" w:lineRule="auto"/>
        <w:jc w:val="center"/>
        <w:rPr>
          <w:rFonts w:eastAsia="Times New Roman" w:cs="Times New Roman"/>
          <w:b/>
          <w:szCs w:val="20"/>
          <w:lang w:eastAsia="ar-SA"/>
        </w:rPr>
      </w:pPr>
      <w:r w:rsidRPr="00FB1C08">
        <w:rPr>
          <w:b/>
          <w:szCs w:val="20"/>
          <w:lang w:eastAsia="ar-SA"/>
        </w:rPr>
        <w:t xml:space="preserve">§ </w:t>
      </w:r>
      <w:r>
        <w:rPr>
          <w:b/>
          <w:szCs w:val="20"/>
          <w:lang w:eastAsia="ar-SA"/>
        </w:rPr>
        <w:t>6</w:t>
      </w:r>
    </w:p>
    <w:p w:rsidR="002B731D" w:rsidRPr="002B731D" w:rsidRDefault="002B731D" w:rsidP="002B731D">
      <w:pPr>
        <w:keepNext/>
        <w:tabs>
          <w:tab w:val="left" w:pos="9072"/>
        </w:tabs>
        <w:suppressAutoHyphens/>
        <w:spacing w:after="0" w:line="240" w:lineRule="auto"/>
        <w:jc w:val="center"/>
        <w:outlineLvl w:val="3"/>
        <w:rPr>
          <w:rFonts w:eastAsia="Times New Roman" w:cs="Times New Roman"/>
          <w:b/>
          <w:bCs/>
          <w:szCs w:val="20"/>
          <w:lang w:eastAsia="ar-SA"/>
        </w:rPr>
      </w:pPr>
      <w:r w:rsidRPr="002B731D">
        <w:rPr>
          <w:rFonts w:eastAsia="Times New Roman" w:cs="Times New Roman"/>
          <w:b/>
          <w:bCs/>
          <w:szCs w:val="20"/>
          <w:lang w:eastAsia="ar-SA"/>
        </w:rPr>
        <w:t>Kary umowne</w:t>
      </w:r>
    </w:p>
    <w:p w:rsidR="002B731D" w:rsidRPr="002B731D" w:rsidRDefault="002B731D" w:rsidP="002B731D">
      <w:pPr>
        <w:tabs>
          <w:tab w:val="left" w:pos="9072"/>
        </w:tabs>
        <w:spacing w:after="0"/>
        <w:jc w:val="both"/>
        <w:rPr>
          <w:rFonts w:eastAsia="Times New Roman" w:cs="Times New Roman"/>
          <w:szCs w:val="20"/>
        </w:rPr>
      </w:pPr>
      <w:r w:rsidRPr="002B731D">
        <w:rPr>
          <w:rFonts w:eastAsia="Times New Roman" w:cs="Times New Roman"/>
          <w:szCs w:val="20"/>
        </w:rPr>
        <w:t>1. Wykonawca zobowiązany jest do zapłaty na rzecz Zamawiającego kary umownej:</w:t>
      </w:r>
    </w:p>
    <w:p w:rsidR="002B731D" w:rsidRPr="002B731D" w:rsidRDefault="002B731D" w:rsidP="002B731D">
      <w:pPr>
        <w:numPr>
          <w:ilvl w:val="0"/>
          <w:numId w:val="39"/>
        </w:numPr>
        <w:ind w:left="709"/>
        <w:contextualSpacing/>
        <w:jc w:val="both"/>
        <w:rPr>
          <w:rFonts w:eastAsia="Times New Roman" w:cs="Times New Roman"/>
          <w:szCs w:val="20"/>
        </w:rPr>
      </w:pPr>
      <w:r w:rsidRPr="002B731D">
        <w:rPr>
          <w:rFonts w:eastAsia="Times New Roman" w:cs="Times New Roman"/>
          <w:szCs w:val="20"/>
        </w:rPr>
        <w:t>za odstąpienie od umowy z powodu okoliczności, za które odp</w:t>
      </w:r>
      <w:r w:rsidR="004D5F70">
        <w:rPr>
          <w:rFonts w:eastAsia="Times New Roman" w:cs="Times New Roman"/>
          <w:szCs w:val="20"/>
        </w:rPr>
        <w:t>owiada Wykonawca, w wysokości 5</w:t>
      </w:r>
      <w:r w:rsidRPr="002B731D">
        <w:rPr>
          <w:rFonts w:eastAsia="Times New Roman" w:cs="Times New Roman"/>
          <w:szCs w:val="20"/>
        </w:rPr>
        <w:t xml:space="preserve"> 000,00 zł. </w:t>
      </w:r>
    </w:p>
    <w:p w:rsidR="002B731D" w:rsidRPr="002B731D" w:rsidRDefault="002B731D" w:rsidP="002B731D">
      <w:pPr>
        <w:numPr>
          <w:ilvl w:val="0"/>
          <w:numId w:val="39"/>
        </w:numPr>
        <w:tabs>
          <w:tab w:val="left" w:pos="9072"/>
        </w:tabs>
        <w:spacing w:after="0"/>
        <w:ind w:left="709"/>
        <w:contextualSpacing/>
        <w:jc w:val="both"/>
        <w:rPr>
          <w:rFonts w:eastAsia="Times New Roman" w:cs="Times New Roman"/>
          <w:szCs w:val="20"/>
        </w:rPr>
      </w:pPr>
      <w:r w:rsidRPr="002B731D">
        <w:rPr>
          <w:rFonts w:eastAsia="Times New Roman" w:cs="Times New Roman"/>
          <w:szCs w:val="20"/>
        </w:rPr>
        <w:t>z tytułu nienależytego wykonania przedmiotu umowy, w szczególności w sytuacji, gdy przerwa w wykonywaniu umowy z powodu, za które odpowiada wykonawca wynosi ponad 3 dni, w wysokości 100 zł za każdy dzień przerwy.</w:t>
      </w:r>
    </w:p>
    <w:p w:rsidR="002B731D" w:rsidRPr="002B731D" w:rsidRDefault="002B731D" w:rsidP="002B731D">
      <w:pPr>
        <w:tabs>
          <w:tab w:val="left" w:pos="9072"/>
        </w:tabs>
        <w:spacing w:after="0"/>
        <w:ind w:left="284" w:hanging="284"/>
        <w:jc w:val="both"/>
        <w:rPr>
          <w:rFonts w:eastAsia="Times New Roman" w:cs="Times New Roman"/>
          <w:szCs w:val="20"/>
        </w:rPr>
      </w:pPr>
      <w:r w:rsidRPr="002B731D">
        <w:rPr>
          <w:rFonts w:eastAsia="Times New Roman" w:cs="Times New Roman"/>
          <w:szCs w:val="20"/>
        </w:rPr>
        <w:t>2.  Wszelkie kwoty należne Zamawiającemu, w tym z tytułu kar umownych, mogą być potrącone w płatnościach realizowanych na rzecz Wykonawcy (z wystawionych faktur), na co Wykonawca wyraża bezwarunkową zgodę.</w:t>
      </w:r>
    </w:p>
    <w:p w:rsidR="002B731D" w:rsidRPr="002B731D" w:rsidRDefault="002B731D" w:rsidP="002B731D">
      <w:pPr>
        <w:tabs>
          <w:tab w:val="left" w:pos="9072"/>
        </w:tabs>
        <w:spacing w:after="0"/>
        <w:ind w:left="284" w:hanging="284"/>
        <w:jc w:val="both"/>
        <w:rPr>
          <w:rFonts w:eastAsia="Times New Roman" w:cs="Times New Roman"/>
          <w:szCs w:val="20"/>
        </w:rPr>
      </w:pPr>
      <w:r w:rsidRPr="002B731D">
        <w:rPr>
          <w:rFonts w:eastAsia="Times New Roman" w:cs="Times New Roman"/>
          <w:szCs w:val="20"/>
        </w:rPr>
        <w:t>3. W sytuacji gdy kary umowne przewidziane w ust. 1 pkt 2 nie pokrywają szkody poniesionej przez Zamawiającego, Zamawiającemu przysługuje prawo żądania odszkodowania na zasadach ogólnych.</w:t>
      </w:r>
    </w:p>
    <w:p w:rsidR="00BC0638" w:rsidRPr="002127C9" w:rsidRDefault="00BC0638" w:rsidP="00BC0638">
      <w:pPr>
        <w:spacing w:after="0"/>
        <w:ind w:left="284" w:hanging="284"/>
        <w:jc w:val="both"/>
        <w:rPr>
          <w:rFonts w:eastAsia="Times New Roman" w:cs="Times New Roman"/>
          <w:szCs w:val="20"/>
        </w:rPr>
      </w:pPr>
      <w:r>
        <w:rPr>
          <w:rFonts w:eastAsia="Times New Roman" w:cs="Times New Roman"/>
          <w:szCs w:val="20"/>
        </w:rPr>
        <w:t xml:space="preserve">4. </w:t>
      </w:r>
      <w:r w:rsidRPr="00BC0638">
        <w:rPr>
          <w:rFonts w:eastAsia="Times New Roman" w:cs="Times New Roman"/>
          <w:szCs w:val="20"/>
        </w:rPr>
        <w:t>Wysokość wszystkich kar umownych należnych Wykonawcy lub Zama</w:t>
      </w:r>
      <w:r>
        <w:rPr>
          <w:rFonts w:eastAsia="Times New Roman" w:cs="Times New Roman"/>
          <w:szCs w:val="20"/>
        </w:rPr>
        <w:t>wiającemu nie może przekroczyć 7</w:t>
      </w:r>
      <w:r w:rsidRPr="00BC0638">
        <w:rPr>
          <w:rFonts w:eastAsia="Times New Roman" w:cs="Times New Roman"/>
          <w:szCs w:val="20"/>
        </w:rPr>
        <w:t>0% wysokości ustalonego wynagrodzenia umownego netto za przedmiot umowy.</w:t>
      </w:r>
    </w:p>
    <w:p w:rsidR="00BB6BFB" w:rsidRDefault="00BB6BFB" w:rsidP="00BB6BFB">
      <w:pPr>
        <w:suppressAutoHyphens/>
        <w:spacing w:after="0" w:line="240" w:lineRule="auto"/>
        <w:jc w:val="center"/>
        <w:rPr>
          <w:rFonts w:eastAsia="Times New Roman" w:cs="Times New Roman"/>
          <w:b/>
          <w:szCs w:val="20"/>
          <w:lang w:eastAsia="ar-SA"/>
        </w:rPr>
      </w:pPr>
    </w:p>
    <w:p w:rsidR="00BB6BFB" w:rsidRDefault="00BB6BFB" w:rsidP="00BB6BFB">
      <w:pPr>
        <w:suppressAutoHyphens/>
        <w:spacing w:after="0" w:line="240" w:lineRule="auto"/>
        <w:jc w:val="center"/>
        <w:rPr>
          <w:rFonts w:eastAsia="Times New Roman" w:cs="Times New Roman"/>
          <w:b/>
          <w:szCs w:val="20"/>
          <w:lang w:eastAsia="ar-SA"/>
        </w:rPr>
      </w:pPr>
      <w:r w:rsidRPr="00FB1C08">
        <w:rPr>
          <w:b/>
          <w:szCs w:val="20"/>
          <w:lang w:eastAsia="ar-SA"/>
        </w:rPr>
        <w:t xml:space="preserve">§ </w:t>
      </w:r>
      <w:r w:rsidR="003A54CD">
        <w:rPr>
          <w:b/>
          <w:szCs w:val="20"/>
          <w:lang w:eastAsia="ar-SA"/>
        </w:rPr>
        <w:t>7</w:t>
      </w:r>
    </w:p>
    <w:p w:rsidR="00BB6BFB" w:rsidRPr="00BB6BFB" w:rsidRDefault="00BB6BFB" w:rsidP="00BB6BFB">
      <w:pPr>
        <w:suppressAutoHyphens/>
        <w:spacing w:after="0" w:line="240" w:lineRule="auto"/>
        <w:jc w:val="center"/>
        <w:rPr>
          <w:rFonts w:eastAsia="Times New Roman" w:cs="Times New Roman"/>
          <w:b/>
          <w:szCs w:val="20"/>
          <w:lang w:eastAsia="ar-SA"/>
        </w:rPr>
      </w:pPr>
      <w:r w:rsidRPr="00BB6BFB">
        <w:rPr>
          <w:rFonts w:eastAsia="Times New Roman" w:cs="Times New Roman"/>
          <w:b/>
          <w:szCs w:val="20"/>
          <w:lang w:eastAsia="ar-SA"/>
        </w:rPr>
        <w:t>Odstąpienie od umowy</w:t>
      </w:r>
    </w:p>
    <w:p w:rsidR="00BB6BFB" w:rsidRPr="00BB6BFB" w:rsidRDefault="00BB6BFB" w:rsidP="00C3641C">
      <w:pPr>
        <w:numPr>
          <w:ilvl w:val="0"/>
          <w:numId w:val="41"/>
        </w:numPr>
        <w:spacing w:after="0"/>
        <w:ind w:left="357" w:hanging="357"/>
        <w:jc w:val="both"/>
        <w:rPr>
          <w:rFonts w:eastAsia="Times New Roman" w:cs="Times New Roman"/>
          <w:szCs w:val="20"/>
        </w:rPr>
      </w:pPr>
      <w:r w:rsidRPr="00BB6BFB">
        <w:rPr>
          <w:rFonts w:eastAsia="Times New Roman" w:cs="Times New Roman"/>
          <w:szCs w:val="20"/>
        </w:rPr>
        <w:t>Stronom przysługuje prawo odstąpienia od umowy na podstawie Kodeksu cywilnego oraz w przypadkach jak niżej.</w:t>
      </w:r>
    </w:p>
    <w:p w:rsidR="00BB6BFB" w:rsidRPr="00BB6BFB" w:rsidRDefault="00BB6BFB" w:rsidP="00C3641C">
      <w:pPr>
        <w:numPr>
          <w:ilvl w:val="0"/>
          <w:numId w:val="41"/>
        </w:numPr>
        <w:spacing w:after="0"/>
        <w:ind w:left="357" w:hanging="357"/>
        <w:jc w:val="both"/>
        <w:rPr>
          <w:rFonts w:eastAsia="Times New Roman" w:cs="Times New Roman"/>
          <w:szCs w:val="20"/>
        </w:rPr>
      </w:pPr>
      <w:r w:rsidRPr="00BB6BFB">
        <w:rPr>
          <w:rFonts w:eastAsia="Times New Roman" w:cs="Times New Roman"/>
          <w:szCs w:val="20"/>
        </w:rPr>
        <w:t>Zamawiającemu przysługuje prawo odstąpienia od umowy w terminie 30 dni od daty powzięcia wiadomości o powstaniu przyczyn uzasadniających odstąpienie:</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w razie powzięcia wiadomości o grożącej Wykonawcy upadłości lub rozwiązaniu jego firmy,</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gdy zostanie wydany nakaz zajęcia majątku Wykonawcy,</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gdy Wykonawca nie rozpocznie dostaw w ustalonym terminie z przyczyn leżących po jego stronie, a opóźnienie wynosi 7 dni,</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gdy z przyczyn leżących po stronie Wykonawcy nastąpiła przerwa w wykonywaniu zakresu umowy dłużej niż 3 dni,</w:t>
      </w:r>
    </w:p>
    <w:p w:rsidR="00BB6BFB" w:rsidRPr="00BB6BFB" w:rsidRDefault="00BB6BFB" w:rsidP="00C3641C">
      <w:pPr>
        <w:numPr>
          <w:ilvl w:val="0"/>
          <w:numId w:val="42"/>
        </w:numPr>
        <w:spacing w:after="0"/>
        <w:ind w:left="714" w:hanging="357"/>
        <w:jc w:val="both"/>
        <w:rPr>
          <w:rFonts w:eastAsia="Times New Roman" w:cs="Times New Roman"/>
          <w:szCs w:val="20"/>
        </w:rPr>
      </w:pPr>
      <w:r w:rsidRPr="00BB6BFB">
        <w:rPr>
          <w:rFonts w:eastAsia="Times New Roman" w:cs="Times New Roman"/>
          <w:szCs w:val="20"/>
        </w:rPr>
        <w:t>jeżeli Wykonawca nie wykonuje dostaw objętych niniejsza umową zgodnie z jej postanowieniami lub tez nienależycie wykonuje swoje obowiązki.</w:t>
      </w:r>
    </w:p>
    <w:p w:rsidR="00BB6BFB" w:rsidRPr="00BB6BFB" w:rsidRDefault="00BB6BFB" w:rsidP="00C3641C">
      <w:pPr>
        <w:numPr>
          <w:ilvl w:val="0"/>
          <w:numId w:val="42"/>
        </w:numPr>
        <w:spacing w:after="0"/>
        <w:ind w:left="714" w:hanging="357"/>
        <w:jc w:val="both"/>
        <w:rPr>
          <w:rFonts w:eastAsia="Times New Roman" w:cs="Times New Roman"/>
          <w:szCs w:val="20"/>
        </w:rPr>
      </w:pPr>
      <w:r w:rsidRPr="00BB6BFB">
        <w:rPr>
          <w:rFonts w:eastAsia="Times New Roman" w:cs="Times New Roman"/>
          <w:szCs w:val="20"/>
        </w:rPr>
        <w:t>utraty przez Wykonawcę decyzji niezbędnych do realizacji umowy.</w:t>
      </w:r>
    </w:p>
    <w:p w:rsidR="00BB6BFB" w:rsidRPr="00BB6BFB" w:rsidRDefault="00BB6BFB" w:rsidP="00C3641C">
      <w:pPr>
        <w:numPr>
          <w:ilvl w:val="0"/>
          <w:numId w:val="41"/>
        </w:numPr>
        <w:spacing w:after="0"/>
        <w:ind w:left="357" w:hanging="357"/>
        <w:jc w:val="both"/>
        <w:rPr>
          <w:rFonts w:eastAsia="Times New Roman" w:cs="Times New Roman"/>
          <w:szCs w:val="20"/>
        </w:rPr>
      </w:pPr>
      <w:r w:rsidRPr="00BB6BFB">
        <w:rPr>
          <w:rFonts w:eastAsia="Times New Roman" w:cs="Times New Roman"/>
          <w:szCs w:val="20"/>
        </w:rPr>
        <w:t xml:space="preserve">W razie zaistnienia istotnej zmiany okoliczności powodującej, że wykonanie umowy nie leży w interesie publicznym, czego nie można było przewidzieć w chwili zawarcia umowy, lub dalsze wykonywanie umowy </w:t>
      </w:r>
      <w:r w:rsidRPr="00BB6BFB">
        <w:rPr>
          <w:rFonts w:eastAsia="Times New Roman" w:cs="Times New Roman"/>
          <w:szCs w:val="20"/>
        </w:rPr>
        <w:lastRenderedPageBreak/>
        <w:t xml:space="preserve">może zagrozić istotnemu interesowi bezpieczeństwa państwa lub bezpieczeństwu publicznemu, Zamawiający może odstąpić od umowy w terminie 30 dni od dnia powzięcia wiadomości o tych okolicznościach. </w:t>
      </w:r>
    </w:p>
    <w:p w:rsidR="00BB6BFB" w:rsidRPr="00BB6BFB" w:rsidRDefault="00BB6BFB" w:rsidP="00C3641C">
      <w:pPr>
        <w:numPr>
          <w:ilvl w:val="0"/>
          <w:numId w:val="41"/>
        </w:numPr>
        <w:suppressAutoHyphens/>
        <w:spacing w:after="0"/>
        <w:ind w:left="357" w:hanging="357"/>
        <w:jc w:val="both"/>
        <w:rPr>
          <w:rFonts w:eastAsia="Times New Roman" w:cs="Times New Roman"/>
          <w:szCs w:val="20"/>
          <w:lang w:eastAsia="ar-SA"/>
        </w:rPr>
      </w:pPr>
      <w:r w:rsidRPr="00BB6BFB">
        <w:rPr>
          <w:rFonts w:eastAsia="Times New Roman" w:cs="Times New Roman"/>
          <w:szCs w:val="20"/>
        </w:rPr>
        <w:t>Odstąpienie od umowy następuje w formie pisemnej pod rygorem nieważności.</w:t>
      </w:r>
    </w:p>
    <w:p w:rsidR="00BB6BFB" w:rsidRDefault="001E6E77" w:rsidP="003A54CD">
      <w:pPr>
        <w:suppressAutoHyphens/>
        <w:spacing w:after="0"/>
        <w:ind w:left="284" w:hanging="284"/>
        <w:jc w:val="both"/>
        <w:rPr>
          <w:b/>
          <w:szCs w:val="20"/>
          <w:lang w:eastAsia="ar-SA"/>
        </w:rPr>
      </w:pPr>
      <w:r>
        <w:rPr>
          <w:rFonts w:eastAsia="Times New Roman" w:cs="Times New Roman"/>
          <w:szCs w:val="20"/>
        </w:rPr>
        <w:t xml:space="preserve">5. </w:t>
      </w:r>
      <w:r w:rsidR="00BB6BFB" w:rsidRPr="00BB6BFB">
        <w:rPr>
          <w:rFonts w:eastAsia="Times New Roman" w:cs="Times New Roman"/>
          <w:szCs w:val="20"/>
        </w:rPr>
        <w:t>Wykonawca może żądać od Zamawiającego wyłącznie wynagrodzenia należnego mu z tytułu wykonania części umowy.</w:t>
      </w:r>
    </w:p>
    <w:p w:rsidR="006070E6" w:rsidRDefault="006070E6" w:rsidP="006070E6">
      <w:pPr>
        <w:suppressAutoHyphens/>
        <w:spacing w:after="0" w:line="240" w:lineRule="auto"/>
        <w:jc w:val="center"/>
        <w:rPr>
          <w:b/>
          <w:szCs w:val="20"/>
          <w:lang w:eastAsia="ar-SA"/>
        </w:rPr>
      </w:pPr>
      <w:r w:rsidRPr="00FB1C08">
        <w:rPr>
          <w:b/>
          <w:szCs w:val="20"/>
          <w:lang w:eastAsia="ar-SA"/>
        </w:rPr>
        <w:t xml:space="preserve">§ </w:t>
      </w:r>
      <w:r w:rsidR="003A54CD">
        <w:rPr>
          <w:b/>
          <w:szCs w:val="20"/>
          <w:lang w:eastAsia="ar-SA"/>
        </w:rPr>
        <w:t>8</w:t>
      </w:r>
    </w:p>
    <w:p w:rsidR="006070E6" w:rsidRDefault="006070E6" w:rsidP="006070E6">
      <w:pPr>
        <w:suppressAutoHyphens/>
        <w:spacing w:after="0" w:line="240" w:lineRule="auto"/>
        <w:jc w:val="center"/>
        <w:rPr>
          <w:b/>
          <w:szCs w:val="20"/>
          <w:lang w:eastAsia="ar-SA"/>
        </w:rPr>
      </w:pPr>
      <w:r>
        <w:rPr>
          <w:b/>
          <w:szCs w:val="20"/>
          <w:lang w:eastAsia="ar-SA"/>
        </w:rPr>
        <w:t>Zmiany umowy</w:t>
      </w:r>
    </w:p>
    <w:p w:rsidR="001F659F" w:rsidRPr="001F659F" w:rsidRDefault="001F659F" w:rsidP="001F659F">
      <w:pPr>
        <w:suppressAutoHyphens/>
        <w:spacing w:after="0"/>
        <w:ind w:left="284" w:hanging="284"/>
        <w:jc w:val="both"/>
        <w:rPr>
          <w:rFonts w:eastAsia="Times New Roman" w:cs="Times New Roman"/>
          <w:szCs w:val="20"/>
          <w:lang w:eastAsia="ar-SA"/>
        </w:rPr>
      </w:pPr>
      <w:r>
        <w:rPr>
          <w:rFonts w:eastAsia="Times New Roman" w:cs="Times New Roman"/>
          <w:szCs w:val="20"/>
          <w:lang w:eastAsia="ar-SA"/>
        </w:rPr>
        <w:t xml:space="preserve">1. </w:t>
      </w:r>
      <w:r w:rsidRPr="001F659F">
        <w:rPr>
          <w:rFonts w:eastAsia="Times New Roman" w:cs="Times New Roman"/>
          <w:szCs w:val="20"/>
          <w:lang w:eastAsia="ar-SA"/>
        </w:rPr>
        <w:t xml:space="preserve">Wszelkie zmiany dotyczące postanowień niniejszej umowy wymagają formy pisemnej pod rygorem nieważności i są dopuszczalne wyłącznie w granicach unormowania art. 455 ustawy </w:t>
      </w:r>
      <w:proofErr w:type="spellStart"/>
      <w:r w:rsidRPr="001F659F">
        <w:rPr>
          <w:rFonts w:eastAsia="Times New Roman" w:cs="Times New Roman"/>
          <w:szCs w:val="20"/>
          <w:lang w:eastAsia="ar-SA"/>
        </w:rPr>
        <w:t>Pzp</w:t>
      </w:r>
      <w:proofErr w:type="spellEnd"/>
      <w:r w:rsidRPr="001F659F">
        <w:rPr>
          <w:rFonts w:eastAsia="Times New Roman" w:cs="Times New Roman"/>
          <w:szCs w:val="20"/>
          <w:lang w:eastAsia="ar-SA"/>
        </w:rPr>
        <w:t xml:space="preserve">. </w:t>
      </w:r>
    </w:p>
    <w:p w:rsidR="001F659F" w:rsidRPr="001F659F" w:rsidRDefault="001F659F" w:rsidP="001F659F">
      <w:pPr>
        <w:suppressAutoHyphens/>
        <w:spacing w:after="0"/>
        <w:jc w:val="both"/>
        <w:rPr>
          <w:rFonts w:eastAsia="Times New Roman" w:cs="Times New Roman"/>
          <w:szCs w:val="20"/>
          <w:lang w:eastAsia="ar-SA"/>
        </w:rPr>
      </w:pPr>
      <w:r>
        <w:rPr>
          <w:rFonts w:eastAsia="Times New Roman" w:cs="Times New Roman"/>
          <w:szCs w:val="20"/>
          <w:lang w:eastAsia="ar-SA"/>
        </w:rPr>
        <w:t xml:space="preserve">2. </w:t>
      </w:r>
      <w:r w:rsidRPr="001F659F">
        <w:rPr>
          <w:rFonts w:eastAsia="Times New Roman" w:cs="Times New Roman"/>
          <w:szCs w:val="20"/>
          <w:lang w:eastAsia="ar-SA"/>
        </w:rPr>
        <w:t>Zamawiający dopuszcza możliwość zmiany ustaleń w umowie w następujących przypadkach:</w:t>
      </w:r>
    </w:p>
    <w:p w:rsidR="001F659F" w:rsidRPr="001F659F" w:rsidRDefault="001F659F" w:rsidP="001F659F">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1) </w:t>
      </w:r>
      <w:r w:rsidRPr="001F659F">
        <w:rPr>
          <w:rFonts w:eastAsia="Times New Roman" w:cs="Times New Roman"/>
          <w:szCs w:val="20"/>
          <w:lang w:eastAsia="ar-SA"/>
        </w:rPr>
        <w:t>zmiany warunków oraz uzgodnień koniecznych do realizacji przedmiotu Umowy;</w:t>
      </w:r>
    </w:p>
    <w:p w:rsidR="001F659F" w:rsidRPr="001F659F" w:rsidRDefault="001F659F" w:rsidP="001F659F">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2) </w:t>
      </w:r>
      <w:r w:rsidRPr="001F659F">
        <w:rPr>
          <w:rFonts w:eastAsia="Times New Roman" w:cs="Times New Roman"/>
          <w:szCs w:val="20"/>
          <w:lang w:eastAsia="ar-SA"/>
        </w:rPr>
        <w:t>zmiany, których nie można było przewidzieć w chwili zawarcia Umowy, które są konieczne dla prawidłowej realizacji zadania i/lub są korzystne dla Zamawiającego;</w:t>
      </w:r>
    </w:p>
    <w:p w:rsidR="001F659F" w:rsidRPr="001F659F" w:rsidRDefault="00373D55" w:rsidP="00373D55">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3) </w:t>
      </w:r>
      <w:r w:rsidR="001F659F" w:rsidRPr="001F659F">
        <w:rPr>
          <w:rFonts w:eastAsia="Times New Roman" w:cs="Times New Roman"/>
          <w:szCs w:val="20"/>
          <w:lang w:eastAsia="ar-SA"/>
        </w:rPr>
        <w:t>zmiany, które spowodują obniżenie kosztów ponoszonych przez Zamawiającego;</w:t>
      </w:r>
    </w:p>
    <w:p w:rsidR="001F659F" w:rsidRPr="001F659F" w:rsidRDefault="00373D55" w:rsidP="00373D55">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4) </w:t>
      </w:r>
      <w:r w:rsidR="001F659F" w:rsidRPr="001F659F">
        <w:rPr>
          <w:rFonts w:eastAsia="Times New Roman" w:cs="Times New Roman"/>
          <w:szCs w:val="20"/>
          <w:lang w:eastAsia="ar-SA"/>
        </w:rPr>
        <w:t>zmiany uwarunkowań prawnych i faktycznych realizacji Umowy, spowodowanych działaniem osób trzecich;</w:t>
      </w:r>
    </w:p>
    <w:p w:rsidR="001F659F" w:rsidRPr="001F659F" w:rsidRDefault="00761935" w:rsidP="00761935">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5) </w:t>
      </w:r>
      <w:r w:rsidR="001F659F" w:rsidRPr="001F659F">
        <w:rPr>
          <w:rFonts w:eastAsia="Times New Roman" w:cs="Times New Roman"/>
          <w:szCs w:val="20"/>
          <w:lang w:eastAsia="ar-SA"/>
        </w:rPr>
        <w:t>zmiany sposobu i terminów wykonania przedmiotu Umowy w przypadku zaistnienia siły wyższej.</w:t>
      </w:r>
    </w:p>
    <w:p w:rsidR="001F659F" w:rsidRPr="001F659F" w:rsidRDefault="001F659F" w:rsidP="001F659F">
      <w:pPr>
        <w:suppressAutoHyphens/>
        <w:spacing w:after="0"/>
        <w:jc w:val="both"/>
        <w:rPr>
          <w:rFonts w:eastAsia="Times New Roman" w:cs="Times New Roman"/>
          <w:szCs w:val="20"/>
          <w:lang w:eastAsia="ar-SA"/>
        </w:rPr>
      </w:pPr>
      <w:r w:rsidRPr="001F659F">
        <w:rPr>
          <w:rFonts w:eastAsia="Times New Roman" w:cs="Times New Roman"/>
          <w:szCs w:val="20"/>
          <w:lang w:eastAsia="ar-SA"/>
        </w:rPr>
        <w:t>3. Zmiany, o których mowa w ust. 2, mogą nastąpić jedynie w uzasadnionych przypadkach, w szczególności:</w:t>
      </w:r>
    </w:p>
    <w:p w:rsidR="001F659F" w:rsidRPr="001F659F" w:rsidRDefault="00CE0367" w:rsidP="00CE0367">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1) </w:t>
      </w:r>
      <w:r w:rsidR="001F659F" w:rsidRPr="001F659F">
        <w:rPr>
          <w:rFonts w:eastAsia="Times New Roman" w:cs="Times New Roman"/>
          <w:szCs w:val="20"/>
          <w:lang w:eastAsia="ar-SA"/>
        </w:rPr>
        <w:t>wystąpienia „siły wyższej”, tj. między innymi katastrofy naturalnej, strajku, pożaru, eksplozji, wojny, ataku terrorystycznego;</w:t>
      </w:r>
    </w:p>
    <w:p w:rsidR="001F659F" w:rsidRPr="001F659F" w:rsidRDefault="001F659F" w:rsidP="00CE0367">
      <w:pPr>
        <w:suppressAutoHyphens/>
        <w:spacing w:after="0"/>
        <w:ind w:left="284"/>
        <w:jc w:val="both"/>
        <w:rPr>
          <w:rFonts w:eastAsia="Times New Roman" w:cs="Times New Roman"/>
          <w:szCs w:val="20"/>
          <w:lang w:eastAsia="ar-SA"/>
        </w:rPr>
      </w:pPr>
      <w:r w:rsidRPr="001F659F">
        <w:rPr>
          <w:rFonts w:eastAsia="Times New Roman" w:cs="Times New Roman"/>
          <w:szCs w:val="20"/>
          <w:lang w:eastAsia="ar-SA"/>
        </w:rPr>
        <w:t>2)</w:t>
      </w:r>
      <w:r w:rsidR="00CE0367">
        <w:rPr>
          <w:rFonts w:eastAsia="Times New Roman" w:cs="Times New Roman"/>
          <w:szCs w:val="20"/>
          <w:lang w:eastAsia="ar-SA"/>
        </w:rPr>
        <w:t xml:space="preserve"> </w:t>
      </w:r>
      <w:r w:rsidRPr="001F659F">
        <w:rPr>
          <w:rFonts w:eastAsia="Times New Roman" w:cs="Times New Roman"/>
          <w:szCs w:val="20"/>
          <w:lang w:eastAsia="ar-SA"/>
        </w:rPr>
        <w:t>zmian powszechnie obowiązujących przepisów prawa w trakcie realizacji umowy;</w:t>
      </w:r>
    </w:p>
    <w:p w:rsidR="001F659F" w:rsidRPr="001F659F" w:rsidRDefault="00CE0367" w:rsidP="00CE0367">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3) </w:t>
      </w:r>
      <w:r w:rsidR="001F659F" w:rsidRPr="001F659F">
        <w:rPr>
          <w:rFonts w:eastAsia="Times New Roman" w:cs="Times New Roman"/>
          <w:szCs w:val="20"/>
          <w:lang w:eastAsia="ar-SA"/>
        </w:rPr>
        <w:t>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a Zamawiający wyrazi na nią zgodę.</w:t>
      </w:r>
    </w:p>
    <w:p w:rsidR="001F659F" w:rsidRPr="001F659F" w:rsidRDefault="00CE0367" w:rsidP="00CE0367">
      <w:pPr>
        <w:suppressAutoHyphens/>
        <w:spacing w:after="0"/>
        <w:ind w:left="284" w:hanging="284"/>
        <w:jc w:val="both"/>
        <w:rPr>
          <w:rFonts w:eastAsia="Times New Roman" w:cs="Times New Roman"/>
          <w:szCs w:val="20"/>
          <w:lang w:eastAsia="ar-SA"/>
        </w:rPr>
      </w:pPr>
      <w:r>
        <w:rPr>
          <w:rFonts w:eastAsia="Times New Roman" w:cs="Times New Roman"/>
          <w:szCs w:val="20"/>
          <w:lang w:eastAsia="ar-SA"/>
        </w:rPr>
        <w:t xml:space="preserve">4. </w:t>
      </w:r>
      <w:r w:rsidR="001F659F" w:rsidRPr="001F659F">
        <w:rPr>
          <w:rFonts w:eastAsia="Times New Roman" w:cs="Times New Roman"/>
          <w:szCs w:val="20"/>
          <w:lang w:eastAsia="ar-SA"/>
        </w:rPr>
        <w:t>Umowa może ulec zmianie tylko w zakresie, w jakim okoliczności określone powyżej będą pozostawały w adekwatnym związku przyczynowym z terminem wykonania Umowy, sposobem wykonania Umowy lub wysokością wynagrodzenia Wykonawcy.</w:t>
      </w:r>
    </w:p>
    <w:p w:rsidR="001170B6" w:rsidRPr="001170B6" w:rsidRDefault="00CE0367" w:rsidP="00CE0367">
      <w:pPr>
        <w:suppressAutoHyphens/>
        <w:spacing w:after="0"/>
        <w:ind w:left="284" w:hanging="284"/>
        <w:jc w:val="both"/>
        <w:rPr>
          <w:rFonts w:eastAsia="Times New Roman" w:cs="Times New Roman"/>
          <w:szCs w:val="20"/>
        </w:rPr>
      </w:pPr>
      <w:r>
        <w:rPr>
          <w:rFonts w:eastAsia="Times New Roman" w:cs="Times New Roman"/>
          <w:szCs w:val="20"/>
          <w:lang w:eastAsia="ar-SA"/>
        </w:rPr>
        <w:t xml:space="preserve">5. </w:t>
      </w:r>
      <w:r w:rsidR="001F659F" w:rsidRPr="001F659F">
        <w:rPr>
          <w:rFonts w:eastAsia="Times New Roman" w:cs="Times New Roman"/>
          <w:szCs w:val="20"/>
          <w:lang w:eastAsia="ar-SA"/>
        </w:rPr>
        <w:t>Wszelkie zmiany i uzupełnienia treści Umowy mogą być dokonywane wyłącznie w formie pisemnej pod rygorem nieważności, poprzez sporządzenie i podpisanie przez obie Strony aneksu do Umowy, z zastrzeżeniem odmiennych postanowień Umowy.</w:t>
      </w:r>
    </w:p>
    <w:p w:rsidR="001170B6" w:rsidRPr="001170B6" w:rsidRDefault="001170B6" w:rsidP="001170B6">
      <w:pPr>
        <w:tabs>
          <w:tab w:val="left" w:pos="0"/>
        </w:tabs>
        <w:spacing w:after="0"/>
        <w:jc w:val="both"/>
        <w:rPr>
          <w:rFonts w:eastAsia="Times New Roman" w:cs="Times New Roman"/>
          <w:b/>
          <w:bCs/>
          <w:szCs w:val="20"/>
        </w:rPr>
      </w:pPr>
    </w:p>
    <w:p w:rsidR="00670EC6" w:rsidRDefault="001170B6" w:rsidP="00670EC6">
      <w:pPr>
        <w:tabs>
          <w:tab w:val="left" w:pos="0"/>
        </w:tabs>
        <w:spacing w:after="0"/>
        <w:jc w:val="center"/>
        <w:rPr>
          <w:rFonts w:eastAsia="Times New Roman" w:cs="Times New Roman"/>
          <w:szCs w:val="20"/>
        </w:rPr>
      </w:pPr>
      <w:r w:rsidRPr="001170B6">
        <w:rPr>
          <w:rFonts w:eastAsia="Times New Roman" w:cs="Times New Roman"/>
          <w:b/>
          <w:bCs/>
          <w:szCs w:val="20"/>
        </w:rPr>
        <w:t xml:space="preserve">§ </w:t>
      </w:r>
      <w:r w:rsidR="003A54CD">
        <w:rPr>
          <w:rFonts w:eastAsia="Times New Roman" w:cs="Times New Roman"/>
          <w:b/>
          <w:bCs/>
          <w:szCs w:val="20"/>
        </w:rPr>
        <w:t>9</w:t>
      </w:r>
      <w:r w:rsidRPr="001170B6">
        <w:rPr>
          <w:rFonts w:eastAsia="Times New Roman" w:cs="Times New Roman"/>
          <w:szCs w:val="20"/>
        </w:rPr>
        <w:t xml:space="preserve"> </w:t>
      </w:r>
    </w:p>
    <w:p w:rsidR="00870B73" w:rsidRPr="00ED14FB" w:rsidRDefault="00870B73" w:rsidP="00870B73">
      <w:pPr>
        <w:spacing w:before="120" w:after="0" w:line="240" w:lineRule="auto"/>
        <w:jc w:val="center"/>
        <w:rPr>
          <w:rFonts w:cs="Times New Roman"/>
          <w:b/>
          <w:kern w:val="1"/>
          <w:szCs w:val="20"/>
        </w:rPr>
      </w:pPr>
      <w:r w:rsidRPr="00ED14FB">
        <w:rPr>
          <w:rFonts w:cs="Times New Roman"/>
          <w:b/>
          <w:kern w:val="1"/>
          <w:szCs w:val="20"/>
        </w:rPr>
        <w:t>Postanowienia końcowe</w:t>
      </w:r>
    </w:p>
    <w:p w:rsidR="001170B6" w:rsidRPr="001170B6" w:rsidRDefault="001170B6" w:rsidP="00870B73">
      <w:pPr>
        <w:spacing w:after="0"/>
        <w:ind w:left="284" w:hanging="284"/>
        <w:jc w:val="both"/>
        <w:rPr>
          <w:rFonts w:eastAsia="Times New Roman" w:cs="Times New Roman"/>
          <w:szCs w:val="20"/>
        </w:rPr>
      </w:pPr>
      <w:r w:rsidRPr="001170B6">
        <w:rPr>
          <w:rFonts w:eastAsia="Times New Roman" w:cs="Times New Roman"/>
          <w:szCs w:val="20"/>
        </w:rPr>
        <w:t xml:space="preserve">1. </w:t>
      </w:r>
      <w:r w:rsidR="00EB46FB" w:rsidRPr="00EB46FB">
        <w:rPr>
          <w:rFonts w:eastAsia="Times New Roman" w:cs="Times New Roman"/>
          <w:szCs w:val="20"/>
        </w:rPr>
        <w:t>W sprawach nieuregulowanych niniejszą umową, mają zastosowanie przepisy Kodeksu Cywilnego oraz ustawy Prawo zamówień publicznych</w:t>
      </w:r>
      <w:r w:rsidRPr="001170B6">
        <w:rPr>
          <w:rFonts w:eastAsia="Times New Roman" w:cs="Times New Roman"/>
          <w:szCs w:val="20"/>
        </w:rPr>
        <w:t>.</w:t>
      </w:r>
    </w:p>
    <w:p w:rsidR="001170B6" w:rsidRPr="001170B6" w:rsidRDefault="001170B6" w:rsidP="00870B73">
      <w:pPr>
        <w:spacing w:after="0"/>
        <w:ind w:left="284" w:hanging="284"/>
        <w:jc w:val="both"/>
        <w:rPr>
          <w:rFonts w:eastAsia="Times New Roman" w:cs="Times New Roman"/>
          <w:szCs w:val="20"/>
        </w:rPr>
      </w:pPr>
      <w:r w:rsidRPr="001170B6">
        <w:rPr>
          <w:rFonts w:eastAsia="Times New Roman" w:cs="Times New Roman"/>
          <w:szCs w:val="20"/>
        </w:rPr>
        <w:t>2.</w:t>
      </w:r>
      <w:r w:rsidR="00870B73">
        <w:rPr>
          <w:rFonts w:eastAsia="Times New Roman" w:cs="Times New Roman"/>
          <w:szCs w:val="20"/>
        </w:rPr>
        <w:t xml:space="preserve"> </w:t>
      </w:r>
      <w:r w:rsidRPr="001170B6">
        <w:rPr>
          <w:rFonts w:eastAsia="Times New Roman" w:cs="Times New Roman"/>
          <w:szCs w:val="20"/>
        </w:rPr>
        <w:t>Sądem właściwym do rozstrzygania spraw jest sąd powszechny właściwy miejscowo dla siedziby Zamawiającego.</w:t>
      </w:r>
    </w:p>
    <w:p w:rsidR="001170B6" w:rsidRDefault="00EB46FB" w:rsidP="00EB46FB">
      <w:pPr>
        <w:spacing w:after="0"/>
        <w:ind w:left="284" w:hanging="284"/>
        <w:jc w:val="both"/>
        <w:rPr>
          <w:rFonts w:ascii="Calibri" w:eastAsia="Times New Roman" w:hAnsi="Calibri" w:cs="Calibri"/>
          <w:sz w:val="24"/>
          <w:szCs w:val="24"/>
        </w:rPr>
      </w:pPr>
      <w:r>
        <w:rPr>
          <w:rFonts w:eastAsia="Times New Roman" w:cs="Times New Roman"/>
          <w:szCs w:val="20"/>
        </w:rPr>
        <w:t>3</w:t>
      </w:r>
      <w:r w:rsidR="001170B6" w:rsidRPr="001170B6">
        <w:rPr>
          <w:rFonts w:eastAsia="Times New Roman" w:cs="Times New Roman"/>
          <w:szCs w:val="20"/>
        </w:rPr>
        <w:t>. Umowa została sporządzona w 3 jednobrzmiących egzemplarzach, dwa egzemplarze Zamawiającemu i jeden Wykonawcy</w:t>
      </w:r>
      <w:r w:rsidR="001170B6" w:rsidRPr="001170B6">
        <w:rPr>
          <w:rFonts w:ascii="Calibri" w:eastAsia="Times New Roman" w:hAnsi="Calibri" w:cs="Calibri"/>
          <w:sz w:val="24"/>
          <w:szCs w:val="24"/>
        </w:rPr>
        <w:t>.</w:t>
      </w:r>
    </w:p>
    <w:p w:rsidR="00B34C4C" w:rsidRPr="00343AE0" w:rsidRDefault="00B34C4C" w:rsidP="00B34C4C">
      <w:pPr>
        <w:tabs>
          <w:tab w:val="left" w:pos="6840"/>
        </w:tabs>
        <w:spacing w:before="120" w:after="0" w:line="240" w:lineRule="auto"/>
        <w:ind w:left="182" w:hanging="40"/>
        <w:jc w:val="center"/>
        <w:rPr>
          <w:rFonts w:cs="Times New Roman"/>
          <w:b/>
          <w:bCs/>
          <w:sz w:val="22"/>
        </w:rPr>
      </w:pPr>
      <w:r w:rsidRPr="00343AE0">
        <w:rPr>
          <w:rFonts w:cs="Times New Roman"/>
          <w:b/>
          <w:sz w:val="22"/>
        </w:rPr>
        <w:t xml:space="preserve">Zamawiający: </w:t>
      </w:r>
      <w:r w:rsidRPr="00343AE0">
        <w:rPr>
          <w:rFonts w:cs="Times New Roman"/>
          <w:b/>
          <w:bCs/>
          <w:sz w:val="22"/>
        </w:rPr>
        <w:tab/>
        <w:t>Wykonawca:</w:t>
      </w:r>
    </w:p>
    <w:p w:rsidR="006A4EEC" w:rsidRDefault="00B34C4C" w:rsidP="00BA31FE">
      <w:pPr>
        <w:tabs>
          <w:tab w:val="left" w:pos="6840"/>
        </w:tabs>
        <w:jc w:val="center"/>
        <w:rPr>
          <w:b/>
          <w:sz w:val="22"/>
        </w:rPr>
      </w:pPr>
      <w:r w:rsidRPr="00343AE0">
        <w:rPr>
          <w:b/>
          <w:sz w:val="22"/>
        </w:rPr>
        <w:t>Kontrasygnata Skarbnika:</w:t>
      </w:r>
    </w:p>
    <w:sectPr w:rsidR="006A4E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4A" w:rsidRDefault="003A5F4A" w:rsidP="001D4C13">
      <w:pPr>
        <w:spacing w:after="0" w:line="240" w:lineRule="auto"/>
      </w:pPr>
      <w:r>
        <w:separator/>
      </w:r>
    </w:p>
  </w:endnote>
  <w:endnote w:type="continuationSeparator" w:id="0">
    <w:p w:rsidR="003A5F4A" w:rsidRDefault="003A5F4A" w:rsidP="001D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1022"/>
      <w:docPartObj>
        <w:docPartGallery w:val="Page Numbers (Bottom of Page)"/>
        <w:docPartUnique/>
      </w:docPartObj>
    </w:sdtPr>
    <w:sdtEndPr/>
    <w:sdtContent>
      <w:p w:rsidR="001D4C13" w:rsidRDefault="001D4C13">
        <w:pPr>
          <w:pStyle w:val="Stopka"/>
          <w:jc w:val="right"/>
        </w:pPr>
        <w:r>
          <w:fldChar w:fldCharType="begin"/>
        </w:r>
        <w:r>
          <w:instrText>PAGE   \* MERGEFORMAT</w:instrText>
        </w:r>
        <w:r>
          <w:fldChar w:fldCharType="separate"/>
        </w:r>
        <w:r w:rsidR="00A32AFB">
          <w:rPr>
            <w:noProof/>
          </w:rPr>
          <w:t>1</w:t>
        </w:r>
        <w:r>
          <w:fldChar w:fldCharType="end"/>
        </w:r>
      </w:p>
    </w:sdtContent>
  </w:sdt>
  <w:p w:rsidR="00C8452D" w:rsidRDefault="003A5F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4A" w:rsidRDefault="003A5F4A" w:rsidP="001D4C13">
      <w:pPr>
        <w:spacing w:after="0" w:line="240" w:lineRule="auto"/>
      </w:pPr>
      <w:r>
        <w:separator/>
      </w:r>
    </w:p>
  </w:footnote>
  <w:footnote w:type="continuationSeparator" w:id="0">
    <w:p w:rsidR="003A5F4A" w:rsidRDefault="003A5F4A" w:rsidP="001D4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41" w:rsidRPr="00850A41" w:rsidRDefault="00850A41" w:rsidP="00850A41">
    <w:pPr>
      <w:autoSpaceDE w:val="0"/>
      <w:autoSpaceDN w:val="0"/>
      <w:adjustRightInd w:val="0"/>
      <w:spacing w:after="0" w:line="240" w:lineRule="auto"/>
      <w:jc w:val="both"/>
      <w:rPr>
        <w:rFonts w:eastAsia="Times New Roman" w:cs="Times New Roman"/>
        <w:b/>
        <w:bCs/>
        <w:sz w:val="18"/>
        <w:szCs w:val="18"/>
      </w:rPr>
    </w:pPr>
    <w:r w:rsidRPr="00850A41">
      <w:rPr>
        <w:rFonts w:eastAsia="Times New Roman" w:cs="Times New Roman"/>
        <w:b/>
        <w:bCs/>
        <w:sz w:val="18"/>
        <w:szCs w:val="18"/>
      </w:rPr>
      <w:t>In. 271.2</w:t>
    </w:r>
    <w:r w:rsidR="00A32AFB">
      <w:rPr>
        <w:rFonts w:eastAsia="Times New Roman" w:cs="Times New Roman"/>
        <w:b/>
        <w:bCs/>
        <w:sz w:val="18"/>
        <w:szCs w:val="18"/>
      </w:rPr>
      <w:t>6</w:t>
    </w:r>
    <w:r w:rsidRPr="00850A41">
      <w:rPr>
        <w:rFonts w:eastAsia="Times New Roman" w:cs="Times New Roman"/>
        <w:b/>
        <w:bCs/>
        <w:sz w:val="18"/>
        <w:szCs w:val="18"/>
      </w:rPr>
      <w:t>.2024 AM</w:t>
    </w:r>
  </w:p>
  <w:p w:rsidR="00850A41" w:rsidRPr="00850A41" w:rsidRDefault="00850A41" w:rsidP="00850A41">
    <w:pPr>
      <w:autoSpaceDE w:val="0"/>
      <w:autoSpaceDN w:val="0"/>
      <w:adjustRightInd w:val="0"/>
      <w:spacing w:after="0" w:line="240" w:lineRule="auto"/>
      <w:ind w:left="2832" w:firstLine="708"/>
      <w:jc w:val="both"/>
      <w:rPr>
        <w:rFonts w:eastAsia="Times New Roman" w:cs="Times New Roman"/>
        <w:bCs/>
        <w:sz w:val="18"/>
        <w:szCs w:val="18"/>
      </w:rPr>
    </w:pPr>
    <w:r w:rsidRPr="00850A41">
      <w:rPr>
        <w:rFonts w:eastAsia="Times New Roman" w:cs="Times New Roman"/>
        <w:bCs/>
        <w:sz w:val="18"/>
        <w:szCs w:val="18"/>
      </w:rPr>
      <w:t>TRYB PODSTAWOWY</w:t>
    </w:r>
  </w:p>
  <w:p w:rsidR="00F472C4" w:rsidRPr="00F472C4" w:rsidRDefault="00850A41" w:rsidP="00850A41">
    <w:pPr>
      <w:spacing w:after="0"/>
      <w:ind w:left="360"/>
      <w:jc w:val="center"/>
      <w:rPr>
        <w:rFonts w:eastAsia="Times New Roman" w:cs="Times New Roman"/>
        <w:sz w:val="18"/>
        <w:szCs w:val="18"/>
      </w:rPr>
    </w:pPr>
    <w:r w:rsidRPr="00850A41">
      <w:rPr>
        <w:rFonts w:eastAsia="Times New Roman" w:cs="Times New Roman"/>
        <w:sz w:val="18"/>
        <w:szCs w:val="18"/>
      </w:rPr>
      <w:t>„</w:t>
    </w:r>
    <w:r w:rsidRPr="00850A41">
      <w:rPr>
        <w:rFonts w:eastAsia="Times New Roman" w:cs="Times New Roman"/>
        <w:i/>
        <w:sz w:val="18"/>
        <w:szCs w:val="18"/>
      </w:rPr>
      <w:t>Sukcesywne dostawy oleju napędowego, etyliny Pb 95 do pojazdów oraz sprzętu Zakładu Komunalnego w Radziłowie w 2025 r.</w:t>
    </w:r>
    <w:r w:rsidRPr="00850A41">
      <w:rPr>
        <w:rFonts w:eastAsia="Times New Roman" w:cs="Times New Roman"/>
        <w:sz w:val="18"/>
        <w:szCs w:val="18"/>
      </w:rPr>
      <w:t>”</w:t>
    </w:r>
  </w:p>
  <w:p w:rsidR="00C8452D" w:rsidRPr="00210788" w:rsidRDefault="003A5F4A" w:rsidP="0021078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C76B34C"/>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1944A6B8"/>
    <w:lvl w:ilvl="0">
      <w:start w:val="1"/>
      <w:numFmt w:val="decimal"/>
      <w:pStyle w:val="Listanumerowana"/>
      <w:lvlText w:val="%1."/>
      <w:lvlJc w:val="left"/>
      <w:pPr>
        <w:tabs>
          <w:tab w:val="num" w:pos="360"/>
        </w:tabs>
        <w:ind w:left="360" w:hanging="360"/>
      </w:pPr>
    </w:lvl>
  </w:abstractNum>
  <w:abstractNum w:abstractNumId="2">
    <w:nsid w:val="00000003"/>
    <w:multiLevelType w:val="multilevel"/>
    <w:tmpl w:val="00000003"/>
    <w:name w:val="WW8Num3"/>
    <w:lvl w:ilvl="0">
      <w:start w:val="1"/>
      <w:numFmt w:val="decimal"/>
      <w:lvlText w:val="%1."/>
      <w:lvlJc w:val="left"/>
      <w:pPr>
        <w:tabs>
          <w:tab w:val="num" w:pos="720"/>
        </w:tabs>
      </w:pPr>
      <w:rPr>
        <w:rFonts w:ascii="Times New Roman" w:eastAsia="Times New Roman" w:hAnsi="Times New Roman" w:cs="Times New Roman"/>
      </w:rPr>
    </w:lvl>
    <w:lvl w:ilvl="1">
      <w:start w:val="1"/>
      <w:numFmt w:val="decimal"/>
      <w:lvlText w:val="%2)"/>
      <w:lvlJc w:val="left"/>
      <w:pPr>
        <w:tabs>
          <w:tab w:val="num" w:pos="1440"/>
        </w:tabs>
      </w:pPr>
    </w:lvl>
    <w:lvl w:ilvl="2">
      <w:start w:val="3"/>
      <w:numFmt w:val="bullet"/>
      <w:lvlText w:val="-"/>
      <w:lvlJc w:val="left"/>
      <w:pPr>
        <w:tabs>
          <w:tab w:val="num" w:pos="2340"/>
        </w:tabs>
      </w:pPr>
      <w:rPr>
        <w:rFonts w:ascii="Times New Roman" w:hAnsi="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nsid w:val="00000004"/>
    <w:multiLevelType w:val="multilevel"/>
    <w:tmpl w:val="F3DE21AC"/>
    <w:name w:val="WWNum3"/>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540"/>
        </w:tabs>
        <w:ind w:left="1080" w:hanging="360"/>
      </w:pPr>
      <w:rPr>
        <w:rFonts w:cs="Times New Roman" w:hint="default"/>
        <w:b w:val="0"/>
        <w:i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220C8938"/>
    <w:name w:val="WW8Num10"/>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0000009"/>
    <w:multiLevelType w:val="singleLevel"/>
    <w:tmpl w:val="00000009"/>
    <w:name w:val="WW8Num13"/>
    <w:lvl w:ilvl="0">
      <w:start w:val="1"/>
      <w:numFmt w:val="decimal"/>
      <w:lvlText w:val="%1)"/>
      <w:lvlJc w:val="left"/>
      <w:pPr>
        <w:tabs>
          <w:tab w:val="num" w:pos="871"/>
        </w:tabs>
        <w:ind w:left="871" w:hanging="511"/>
      </w:pPr>
    </w:lvl>
  </w:abstractNum>
  <w:abstractNum w:abstractNumId="6">
    <w:nsid w:val="00000010"/>
    <w:multiLevelType w:val="multilevel"/>
    <w:tmpl w:val="DED09428"/>
    <w:name w:val="WW8Num16"/>
    <w:lvl w:ilvl="0">
      <w:start w:val="1"/>
      <w:numFmt w:val="decimal"/>
      <w:lvlText w:val="%1."/>
      <w:lvlJc w:val="left"/>
      <w:pPr>
        <w:tabs>
          <w:tab w:val="num" w:pos="720"/>
        </w:tabs>
        <w:ind w:left="720" w:hanging="360"/>
      </w:pPr>
      <w:rPr>
        <w:b w:val="0"/>
        <w:color w:val="auto"/>
        <w:sz w:val="20"/>
        <w:szCs w:val="24"/>
        <w:shd w:val="clear" w:color="auto" w:fill="auto"/>
      </w:rPr>
    </w:lvl>
    <w:lvl w:ilvl="1">
      <w:start w:val="1"/>
      <w:numFmt w:val="bullet"/>
      <w:lvlText w:val=""/>
      <w:lvlJc w:val="left"/>
      <w:pPr>
        <w:tabs>
          <w:tab w:val="num" w:pos="1080"/>
        </w:tabs>
        <w:ind w:left="1080" w:hanging="360"/>
      </w:pPr>
      <w:rPr>
        <w:rFonts w:ascii="Symbol" w:hAnsi="Symbol" w:cs="Times New Roman"/>
        <w:b w:val="0"/>
        <w:color w:val="800000"/>
        <w:sz w:val="24"/>
        <w:szCs w:val="24"/>
        <w:shd w:val="clear" w:color="auto" w:fill="auto"/>
      </w:rPr>
    </w:lvl>
    <w:lvl w:ilvl="2">
      <w:start w:val="1"/>
      <w:numFmt w:val="bullet"/>
      <w:lvlText w:val=""/>
      <w:lvlJc w:val="left"/>
      <w:pPr>
        <w:tabs>
          <w:tab w:val="num" w:pos="1440"/>
        </w:tabs>
        <w:ind w:left="1440" w:hanging="360"/>
      </w:pPr>
      <w:rPr>
        <w:rFonts w:ascii="Symbol" w:hAnsi="Symbol" w:cs="Times New Roman"/>
        <w:b w:val="0"/>
        <w:color w:val="800000"/>
        <w:sz w:val="24"/>
        <w:szCs w:val="24"/>
        <w:shd w:val="clear" w:color="auto" w:fill="auto"/>
      </w:rPr>
    </w:lvl>
    <w:lvl w:ilvl="3">
      <w:start w:val="1"/>
      <w:numFmt w:val="bullet"/>
      <w:lvlText w:val=""/>
      <w:lvlJc w:val="left"/>
      <w:pPr>
        <w:tabs>
          <w:tab w:val="num" w:pos="1800"/>
        </w:tabs>
        <w:ind w:left="1800" w:hanging="360"/>
      </w:pPr>
      <w:rPr>
        <w:rFonts w:ascii="Symbol" w:hAnsi="Symbol" w:cs="Times New Roman"/>
        <w:b w:val="0"/>
        <w:color w:val="800000"/>
        <w:sz w:val="24"/>
        <w:szCs w:val="24"/>
        <w:shd w:val="clear" w:color="auto" w:fill="auto"/>
      </w:rPr>
    </w:lvl>
    <w:lvl w:ilvl="4">
      <w:start w:val="1"/>
      <w:numFmt w:val="bullet"/>
      <w:lvlText w:val=""/>
      <w:lvlJc w:val="left"/>
      <w:pPr>
        <w:tabs>
          <w:tab w:val="num" w:pos="2160"/>
        </w:tabs>
        <w:ind w:left="2160" w:hanging="360"/>
      </w:pPr>
      <w:rPr>
        <w:rFonts w:ascii="Symbol" w:hAnsi="Symbol" w:cs="Times New Roman"/>
        <w:b w:val="0"/>
        <w:color w:val="800000"/>
        <w:sz w:val="24"/>
        <w:szCs w:val="24"/>
        <w:shd w:val="clear" w:color="auto" w:fill="auto"/>
      </w:rPr>
    </w:lvl>
    <w:lvl w:ilvl="5">
      <w:start w:val="1"/>
      <w:numFmt w:val="bullet"/>
      <w:lvlText w:val=""/>
      <w:lvlJc w:val="left"/>
      <w:pPr>
        <w:tabs>
          <w:tab w:val="num" w:pos="2520"/>
        </w:tabs>
        <w:ind w:left="2520" w:hanging="360"/>
      </w:pPr>
      <w:rPr>
        <w:rFonts w:ascii="Symbol" w:hAnsi="Symbol" w:cs="Times New Roman"/>
        <w:b w:val="0"/>
        <w:color w:val="800000"/>
        <w:sz w:val="24"/>
        <w:szCs w:val="24"/>
        <w:shd w:val="clear" w:color="auto" w:fill="auto"/>
      </w:rPr>
    </w:lvl>
    <w:lvl w:ilvl="6">
      <w:start w:val="1"/>
      <w:numFmt w:val="bullet"/>
      <w:lvlText w:val=""/>
      <w:lvlJc w:val="left"/>
      <w:pPr>
        <w:tabs>
          <w:tab w:val="num" w:pos="2880"/>
        </w:tabs>
        <w:ind w:left="2880" w:hanging="360"/>
      </w:pPr>
      <w:rPr>
        <w:rFonts w:ascii="Symbol" w:hAnsi="Symbol" w:cs="Times New Roman"/>
        <w:b w:val="0"/>
        <w:color w:val="800000"/>
        <w:sz w:val="24"/>
        <w:szCs w:val="24"/>
        <w:shd w:val="clear" w:color="auto" w:fill="auto"/>
      </w:rPr>
    </w:lvl>
    <w:lvl w:ilvl="7">
      <w:start w:val="1"/>
      <w:numFmt w:val="bullet"/>
      <w:lvlText w:val=""/>
      <w:lvlJc w:val="left"/>
      <w:pPr>
        <w:tabs>
          <w:tab w:val="num" w:pos="3240"/>
        </w:tabs>
        <w:ind w:left="3240" w:hanging="360"/>
      </w:pPr>
      <w:rPr>
        <w:rFonts w:ascii="Symbol" w:hAnsi="Symbol" w:cs="Times New Roman"/>
        <w:b w:val="0"/>
        <w:color w:val="800000"/>
        <w:sz w:val="24"/>
        <w:szCs w:val="24"/>
        <w:shd w:val="clear" w:color="auto" w:fill="auto"/>
      </w:rPr>
    </w:lvl>
    <w:lvl w:ilvl="8">
      <w:start w:val="1"/>
      <w:numFmt w:val="bullet"/>
      <w:lvlText w:val=""/>
      <w:lvlJc w:val="left"/>
      <w:pPr>
        <w:tabs>
          <w:tab w:val="num" w:pos="3600"/>
        </w:tabs>
        <w:ind w:left="3600" w:hanging="360"/>
      </w:pPr>
      <w:rPr>
        <w:rFonts w:ascii="Symbol" w:hAnsi="Symbol" w:cs="Times New Roman"/>
        <w:b w:val="0"/>
        <w:color w:val="800000"/>
        <w:sz w:val="24"/>
        <w:szCs w:val="24"/>
        <w:shd w:val="clear" w:color="auto" w:fill="auto"/>
      </w:rPr>
    </w:lvl>
  </w:abstractNum>
  <w:abstractNum w:abstractNumId="7">
    <w:nsid w:val="00000011"/>
    <w:multiLevelType w:val="multilevel"/>
    <w:tmpl w:val="00000011"/>
    <w:name w:val="WW8Num21"/>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0000013"/>
    <w:multiLevelType w:val="multilevel"/>
    <w:tmpl w:val="8F7C350A"/>
    <w:name w:val="WW8Num19"/>
    <w:lvl w:ilvl="0">
      <w:start w:val="1"/>
      <w:numFmt w:val="decimal"/>
      <w:lvlText w:val="%1."/>
      <w:lvlJc w:val="left"/>
      <w:pPr>
        <w:tabs>
          <w:tab w:val="num" w:pos="0"/>
        </w:tabs>
        <w:ind w:left="0" w:firstLine="0"/>
      </w:pPr>
      <w:rPr>
        <w:rFonts w:hint="default"/>
        <w:b w:val="0"/>
        <w:i w:val="0"/>
        <w:color w:val="auto"/>
        <w:sz w:val="20"/>
        <w:szCs w:val="20"/>
      </w:rPr>
    </w:lvl>
    <w:lvl w:ilvl="1">
      <w:start w:val="1"/>
      <w:numFmt w:val="decimal"/>
      <w:lvlText w:val="%2."/>
      <w:lvlJc w:val="left"/>
      <w:pPr>
        <w:tabs>
          <w:tab w:val="num" w:pos="284"/>
        </w:tabs>
        <w:ind w:left="284" w:hanging="284"/>
      </w:pPr>
      <w:rPr>
        <w:rFonts w:ascii="Verdana" w:hAnsi="Verdana" w:cs="Verdana" w:hint="default"/>
        <w:b w:val="0"/>
        <w:color w:val="auto"/>
        <w:sz w:val="20"/>
        <w:szCs w:val="20"/>
      </w:rPr>
    </w:lvl>
    <w:lvl w:ilvl="2">
      <w:start w:val="1"/>
      <w:numFmt w:val="decimal"/>
      <w:lvlText w:val="%3)"/>
      <w:lvlJc w:val="left"/>
      <w:pPr>
        <w:tabs>
          <w:tab w:val="num" w:pos="567"/>
        </w:tabs>
        <w:ind w:left="567" w:hanging="283"/>
      </w:pPr>
      <w:rPr>
        <w:b w:val="0"/>
        <w:color w:val="auto"/>
        <w:sz w:val="20"/>
        <w:szCs w:val="20"/>
      </w:rPr>
    </w:lvl>
    <w:lvl w:ilvl="3">
      <w:start w:val="1"/>
      <w:numFmt w:val="lowerLetter"/>
      <w:lvlText w:val="%4)"/>
      <w:lvlJc w:val="left"/>
      <w:pPr>
        <w:tabs>
          <w:tab w:val="num" w:pos="851"/>
        </w:tabs>
        <w:ind w:left="851" w:hanging="284"/>
      </w:pPr>
      <w:rPr>
        <w:rFonts w:ascii="Verdana" w:hAnsi="Verdana" w:cs="Verdana"/>
        <w:b w:val="0"/>
        <w:color w:val="auto"/>
        <w:sz w:val="20"/>
        <w:szCs w:val="20"/>
      </w:rPr>
    </w:lvl>
    <w:lvl w:ilvl="4">
      <w:start w:val="1"/>
      <w:numFmt w:val="lowerLetter"/>
      <w:lvlText w:val="(%5)"/>
      <w:lvlJc w:val="left"/>
      <w:pPr>
        <w:tabs>
          <w:tab w:val="num" w:pos="1191"/>
        </w:tabs>
        <w:ind w:left="1191" w:hanging="340"/>
      </w:pPr>
      <w:rPr>
        <w:rFonts w:ascii="Calibri" w:hAnsi="Calibri" w:cs="Calibri"/>
        <w:color w:val="auto"/>
      </w:rPr>
    </w:lvl>
    <w:lvl w:ilvl="5">
      <w:start w:val="1"/>
      <w:numFmt w:val="lowerRoman"/>
      <w:lvlText w:val="(%6)"/>
      <w:lvlJc w:val="left"/>
      <w:pPr>
        <w:tabs>
          <w:tab w:val="num" w:pos="284"/>
        </w:tabs>
        <w:ind w:left="0" w:firstLine="0"/>
      </w:pPr>
    </w:lvl>
    <w:lvl w:ilvl="6">
      <w:start w:val="1"/>
      <w:numFmt w:val="decimal"/>
      <w:lvlText w:val="%7."/>
      <w:lvlJc w:val="left"/>
      <w:pPr>
        <w:tabs>
          <w:tab w:val="num" w:pos="284"/>
        </w:tabs>
        <w:ind w:left="0" w:firstLine="0"/>
      </w:pPr>
    </w:lvl>
    <w:lvl w:ilvl="7">
      <w:start w:val="1"/>
      <w:numFmt w:val="lowerLetter"/>
      <w:lvlText w:val="%8."/>
      <w:lvlJc w:val="left"/>
      <w:pPr>
        <w:tabs>
          <w:tab w:val="num" w:pos="284"/>
        </w:tabs>
        <w:ind w:left="0" w:firstLine="0"/>
      </w:pPr>
    </w:lvl>
    <w:lvl w:ilvl="8">
      <w:start w:val="1"/>
      <w:numFmt w:val="lowerRoman"/>
      <w:lvlText w:val="%9."/>
      <w:lvlJc w:val="left"/>
      <w:pPr>
        <w:tabs>
          <w:tab w:val="num" w:pos="284"/>
        </w:tabs>
        <w:ind w:left="0" w:firstLine="0"/>
      </w:pPr>
    </w:lvl>
  </w:abstractNum>
  <w:abstractNum w:abstractNumId="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10">
    <w:nsid w:val="00000017"/>
    <w:multiLevelType w:val="singleLevel"/>
    <w:tmpl w:val="24203CFE"/>
    <w:name w:val="WW8Num23"/>
    <w:lvl w:ilvl="0">
      <w:numFmt w:val="bullet"/>
      <w:lvlText w:val=""/>
      <w:lvlJc w:val="left"/>
      <w:pPr>
        <w:tabs>
          <w:tab w:val="num" w:pos="720"/>
        </w:tabs>
        <w:ind w:left="720" w:hanging="360"/>
      </w:pPr>
      <w:rPr>
        <w:rFonts w:ascii="Symbol" w:hAnsi="Symbol" w:cs="Symbol"/>
        <w:strike w:val="0"/>
      </w:rPr>
    </w:lvl>
  </w:abstractNum>
  <w:abstractNum w:abstractNumId="11">
    <w:nsid w:val="00000019"/>
    <w:multiLevelType w:val="singleLevel"/>
    <w:tmpl w:val="00000019"/>
    <w:name w:val="WW8Num29"/>
    <w:lvl w:ilvl="0">
      <w:start w:val="1"/>
      <w:numFmt w:val="decimal"/>
      <w:lvlText w:val="%1)"/>
      <w:lvlJc w:val="left"/>
      <w:pPr>
        <w:tabs>
          <w:tab w:val="num" w:pos="871"/>
        </w:tabs>
        <w:ind w:left="871" w:hanging="511"/>
      </w:pPr>
    </w:lvl>
  </w:abstractNum>
  <w:abstractNum w:abstractNumId="12">
    <w:nsid w:val="0000001A"/>
    <w:multiLevelType w:val="singleLevel"/>
    <w:tmpl w:val="0000001A"/>
    <w:name w:val="WW8Num30"/>
    <w:lvl w:ilvl="0">
      <w:start w:val="4"/>
      <w:numFmt w:val="decimal"/>
      <w:lvlText w:val="%1."/>
      <w:lvlJc w:val="left"/>
      <w:pPr>
        <w:tabs>
          <w:tab w:val="num" w:pos="360"/>
        </w:tabs>
        <w:ind w:left="360" w:hanging="360"/>
      </w:pPr>
    </w:lvl>
  </w:abstractNum>
  <w:abstractNum w:abstractNumId="13">
    <w:nsid w:val="0000001C"/>
    <w:multiLevelType w:val="multilevel"/>
    <w:tmpl w:val="0000001C"/>
    <w:name w:val="WW8Num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871"/>
        </w:tabs>
        <w:ind w:left="871" w:hanging="511"/>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0000001D"/>
    <w:multiLevelType w:val="singleLevel"/>
    <w:tmpl w:val="0000001D"/>
    <w:name w:val="WW8Num34"/>
    <w:lvl w:ilvl="0">
      <w:start w:val="1"/>
      <w:numFmt w:val="decimal"/>
      <w:lvlText w:val="%1)"/>
      <w:lvlJc w:val="left"/>
      <w:pPr>
        <w:tabs>
          <w:tab w:val="num" w:pos="851"/>
        </w:tabs>
        <w:ind w:left="851" w:hanging="511"/>
      </w:pPr>
    </w:lvl>
  </w:abstractNum>
  <w:abstractNum w:abstractNumId="15">
    <w:nsid w:val="0000001E"/>
    <w:multiLevelType w:val="singleLevel"/>
    <w:tmpl w:val="0000001E"/>
    <w:name w:val="WW8Num35"/>
    <w:lvl w:ilvl="0">
      <w:start w:val="1"/>
      <w:numFmt w:val="lowerLetter"/>
      <w:lvlText w:val="%1)"/>
      <w:lvlJc w:val="left"/>
      <w:pPr>
        <w:tabs>
          <w:tab w:val="num" w:pos="0"/>
        </w:tabs>
        <w:ind w:left="720" w:hanging="360"/>
      </w:pPr>
    </w:lvl>
  </w:abstractNum>
  <w:abstractNum w:abstractNumId="16">
    <w:nsid w:val="00000020"/>
    <w:multiLevelType w:val="singleLevel"/>
    <w:tmpl w:val="00000020"/>
    <w:name w:val="WW8Num37"/>
    <w:lvl w:ilvl="0">
      <w:start w:val="5"/>
      <w:numFmt w:val="decimal"/>
      <w:lvlText w:val="%1."/>
      <w:lvlJc w:val="left"/>
      <w:pPr>
        <w:tabs>
          <w:tab w:val="num" w:pos="360"/>
        </w:tabs>
        <w:ind w:left="340" w:hanging="340"/>
      </w:pPr>
    </w:lvl>
  </w:abstractNum>
  <w:abstractNum w:abstractNumId="17">
    <w:nsid w:val="00000022"/>
    <w:multiLevelType w:val="multilevel"/>
    <w:tmpl w:val="00000022"/>
    <w:name w:val="WW8Num3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00000023"/>
    <w:multiLevelType w:val="singleLevel"/>
    <w:tmpl w:val="00000023"/>
    <w:name w:val="WW8Num40"/>
    <w:lvl w:ilvl="0">
      <w:start w:val="1"/>
      <w:numFmt w:val="decimal"/>
      <w:lvlText w:val="%1)"/>
      <w:lvlJc w:val="left"/>
      <w:pPr>
        <w:tabs>
          <w:tab w:val="num" w:pos="871"/>
        </w:tabs>
        <w:ind w:left="871" w:hanging="511"/>
      </w:pPr>
    </w:lvl>
  </w:abstractNum>
  <w:abstractNum w:abstractNumId="19">
    <w:nsid w:val="00000024"/>
    <w:multiLevelType w:val="singleLevel"/>
    <w:tmpl w:val="00000024"/>
    <w:name w:val="WW8Num41"/>
    <w:lvl w:ilvl="0">
      <w:start w:val="1"/>
      <w:numFmt w:val="decimal"/>
      <w:lvlText w:val="%1."/>
      <w:lvlJc w:val="left"/>
      <w:pPr>
        <w:tabs>
          <w:tab w:val="num" w:pos="357"/>
        </w:tabs>
        <w:ind w:left="357" w:hanging="357"/>
      </w:pPr>
      <w:rPr>
        <w:i w:val="0"/>
        <w:color w:val="auto"/>
      </w:rPr>
    </w:lvl>
  </w:abstractNum>
  <w:abstractNum w:abstractNumId="20">
    <w:nsid w:val="00000027"/>
    <w:multiLevelType w:val="singleLevel"/>
    <w:tmpl w:val="00000027"/>
    <w:name w:val="WW8Num44"/>
    <w:lvl w:ilvl="0">
      <w:start w:val="1"/>
      <w:numFmt w:val="lowerLetter"/>
      <w:lvlText w:val="%1)"/>
      <w:lvlJc w:val="left"/>
      <w:pPr>
        <w:tabs>
          <w:tab w:val="num" w:pos="780"/>
        </w:tabs>
        <w:ind w:left="780" w:hanging="360"/>
      </w:pPr>
    </w:lvl>
  </w:abstractNum>
  <w:abstractNum w:abstractNumId="21">
    <w:nsid w:val="00000029"/>
    <w:multiLevelType w:val="multilevel"/>
    <w:tmpl w:val="00000029"/>
    <w:name w:val="WW8Num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0000002A"/>
    <w:multiLevelType w:val="singleLevel"/>
    <w:tmpl w:val="0000002A"/>
    <w:name w:val="WW8Num47"/>
    <w:lvl w:ilvl="0">
      <w:start w:val="1"/>
      <w:numFmt w:val="decimal"/>
      <w:lvlText w:val="%1."/>
      <w:lvlJc w:val="left"/>
      <w:pPr>
        <w:tabs>
          <w:tab w:val="num" w:pos="0"/>
        </w:tabs>
        <w:ind w:left="360" w:hanging="360"/>
      </w:pPr>
    </w:lvl>
  </w:abstractNum>
  <w:abstractNum w:abstractNumId="23">
    <w:nsid w:val="0000002D"/>
    <w:multiLevelType w:val="multilevel"/>
    <w:tmpl w:val="0000002D"/>
    <w:name w:val="WW8Num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00000033"/>
    <w:multiLevelType w:val="multilevel"/>
    <w:tmpl w:val="00000033"/>
    <w:name w:val="WW8Num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00000038"/>
    <w:multiLevelType w:val="singleLevel"/>
    <w:tmpl w:val="00000038"/>
    <w:name w:val="WW8Num61"/>
    <w:lvl w:ilvl="0">
      <w:start w:val="1"/>
      <w:numFmt w:val="decimal"/>
      <w:lvlText w:val="%1)"/>
      <w:lvlJc w:val="left"/>
      <w:pPr>
        <w:tabs>
          <w:tab w:val="num" w:pos="851"/>
        </w:tabs>
        <w:ind w:left="851" w:hanging="511"/>
      </w:pPr>
    </w:lvl>
  </w:abstractNum>
  <w:abstractNum w:abstractNumId="26">
    <w:nsid w:val="00000039"/>
    <w:multiLevelType w:val="multilevel"/>
    <w:tmpl w:val="8AF08642"/>
    <w:name w:val="WW8Num62"/>
    <w:lvl w:ilvl="0">
      <w:start w:val="1"/>
      <w:numFmt w:val="decimal"/>
      <w:lvlText w:val="%1."/>
      <w:lvlJc w:val="left"/>
      <w:pPr>
        <w:tabs>
          <w:tab w:val="num" w:pos="720"/>
        </w:tabs>
        <w:ind w:left="720" w:hanging="360"/>
      </w:pPr>
    </w:lvl>
    <w:lvl w:ilvl="1">
      <w:start w:val="1"/>
      <w:numFmt w:val="decimal"/>
      <w:lvlText w:val="%2."/>
      <w:lvlJc w:val="left"/>
      <w:pPr>
        <w:tabs>
          <w:tab w:val="num" w:pos="1591"/>
        </w:tabs>
        <w:ind w:left="159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3A"/>
    <w:multiLevelType w:val="multilevel"/>
    <w:tmpl w:val="0000003A"/>
    <w:name w:val="WW8Num6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0000003B"/>
    <w:multiLevelType w:val="singleLevel"/>
    <w:tmpl w:val="0000003B"/>
    <w:name w:val="WW8Num64"/>
    <w:lvl w:ilvl="0">
      <w:start w:val="1"/>
      <w:numFmt w:val="lowerLetter"/>
      <w:lvlText w:val="%1)"/>
      <w:lvlJc w:val="left"/>
      <w:pPr>
        <w:tabs>
          <w:tab w:val="num" w:pos="1231"/>
        </w:tabs>
        <w:ind w:left="1231" w:hanging="511"/>
      </w:pPr>
    </w:lvl>
  </w:abstractNum>
  <w:abstractNum w:abstractNumId="29">
    <w:nsid w:val="0000003C"/>
    <w:multiLevelType w:val="singleLevel"/>
    <w:tmpl w:val="03842536"/>
    <w:name w:val="WW8Num65"/>
    <w:lvl w:ilvl="0">
      <w:start w:val="1"/>
      <w:numFmt w:val="decimal"/>
      <w:lvlText w:val="%1."/>
      <w:lvlJc w:val="left"/>
      <w:pPr>
        <w:tabs>
          <w:tab w:val="num" w:pos="360"/>
        </w:tabs>
        <w:ind w:left="360" w:hanging="360"/>
      </w:pPr>
      <w:rPr>
        <w:sz w:val="20"/>
        <w:szCs w:val="24"/>
      </w:rPr>
    </w:lvl>
  </w:abstractNum>
  <w:abstractNum w:abstractNumId="30">
    <w:nsid w:val="0000003D"/>
    <w:multiLevelType w:val="multilevel"/>
    <w:tmpl w:val="09F2DF8C"/>
    <w:name w:val="WW8Num66"/>
    <w:lvl w:ilvl="0">
      <w:start w:val="1"/>
      <w:numFmt w:val="decimal"/>
      <w:lvlText w:val="%1."/>
      <w:lvlJc w:val="left"/>
      <w:pPr>
        <w:tabs>
          <w:tab w:val="num" w:pos="357"/>
        </w:tabs>
        <w:ind w:left="357" w:hanging="357"/>
      </w:pPr>
      <w:rPr>
        <w:i w:val="0"/>
        <w:color w:val="auto"/>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0000003E"/>
    <w:multiLevelType w:val="multilevel"/>
    <w:tmpl w:val="0000003E"/>
    <w:name w:val="WW8Num67"/>
    <w:lvl w:ilvl="0">
      <w:start w:val="8"/>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0000003F"/>
    <w:multiLevelType w:val="singleLevel"/>
    <w:tmpl w:val="0000003F"/>
    <w:name w:val="WW8Num68"/>
    <w:lvl w:ilvl="0">
      <w:start w:val="1"/>
      <w:numFmt w:val="decimal"/>
      <w:lvlText w:val="%1."/>
      <w:lvlJc w:val="left"/>
      <w:pPr>
        <w:tabs>
          <w:tab w:val="num" w:pos="360"/>
        </w:tabs>
        <w:ind w:left="360" w:hanging="360"/>
      </w:pPr>
    </w:lvl>
  </w:abstractNum>
  <w:abstractNum w:abstractNumId="33">
    <w:nsid w:val="00000041"/>
    <w:multiLevelType w:val="multilevel"/>
    <w:tmpl w:val="00000041"/>
    <w:name w:val="WW8Num7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871"/>
        </w:tabs>
        <w:ind w:left="871" w:hanging="511"/>
      </w:pPr>
    </w:lvl>
    <w:lvl w:ilvl="2">
      <w:start w:val="1"/>
      <w:numFmt w:val="decimal"/>
      <w:lvlText w:val="%3)"/>
      <w:lvlJc w:val="left"/>
      <w:pPr>
        <w:tabs>
          <w:tab w:val="num" w:pos="1080"/>
        </w:tabs>
        <w:ind w:left="1080" w:hanging="360"/>
      </w:pPr>
      <w:rPr>
        <w:i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00000042"/>
    <w:multiLevelType w:val="multilevel"/>
    <w:tmpl w:val="00000042"/>
    <w:name w:val="WW8Num71"/>
    <w:lvl w:ilvl="0">
      <w:start w:val="1"/>
      <w:numFmt w:val="decimal"/>
      <w:lvlText w:val="%1."/>
      <w:lvlJc w:val="left"/>
      <w:pPr>
        <w:tabs>
          <w:tab w:val="num" w:pos="720"/>
        </w:tabs>
        <w:ind w:left="720" w:hanging="360"/>
      </w:pPr>
    </w:lvl>
    <w:lvl w:ilvl="1">
      <w:start w:val="1"/>
      <w:numFmt w:val="decimal"/>
      <w:lvlText w:val="%2)"/>
      <w:lvlJc w:val="left"/>
      <w:pPr>
        <w:tabs>
          <w:tab w:val="num" w:pos="851"/>
        </w:tabs>
        <w:ind w:left="85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30507C4"/>
    <w:multiLevelType w:val="multilevel"/>
    <w:tmpl w:val="4946608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0A9C3763"/>
    <w:multiLevelType w:val="hybridMultilevel"/>
    <w:tmpl w:val="F2569894"/>
    <w:lvl w:ilvl="0" w:tplc="04150011">
      <w:start w:val="1"/>
      <w:numFmt w:val="decimal"/>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0AA7481B"/>
    <w:multiLevelType w:val="hybridMultilevel"/>
    <w:tmpl w:val="A7AE6B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ACE4084"/>
    <w:multiLevelType w:val="hybridMultilevel"/>
    <w:tmpl w:val="73F26E96"/>
    <w:lvl w:ilvl="0" w:tplc="E7B490D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D260FB9"/>
    <w:multiLevelType w:val="hybridMultilevel"/>
    <w:tmpl w:val="D76A8F58"/>
    <w:lvl w:ilvl="0" w:tplc="FFFFFFFF">
      <w:start w:val="1"/>
      <w:numFmt w:val="decimal"/>
      <w:lvlText w:val="%1)"/>
      <w:lvlJc w:val="left"/>
      <w:pPr>
        <w:tabs>
          <w:tab w:val="num" w:pos="720"/>
        </w:tabs>
        <w:ind w:left="720" w:hanging="360"/>
      </w:pPr>
    </w:lvl>
    <w:lvl w:ilvl="1" w:tplc="882EB458">
      <w:start w:val="1"/>
      <w:numFmt w:val="lowerLetter"/>
      <w:lvlText w:val="%2)"/>
      <w:lvlJc w:val="left"/>
      <w:pPr>
        <w:tabs>
          <w:tab w:val="num" w:pos="1440"/>
        </w:tabs>
        <w:ind w:left="1440" w:hanging="360"/>
      </w:pPr>
      <w:rPr>
        <w:b w:val="0"/>
        <w:strike w:val="0"/>
        <w:dstrike w:val="0"/>
        <w:u w:val="none"/>
        <w:effect w:val="none"/>
      </w:rPr>
    </w:lvl>
    <w:lvl w:ilvl="2" w:tplc="FFFFFFFF">
      <w:start w:val="1"/>
      <w:numFmt w:val="lowerLetter"/>
      <w:lvlText w:val="%3)"/>
      <w:lvlJc w:val="left"/>
      <w:pPr>
        <w:tabs>
          <w:tab w:val="num" w:pos="2670"/>
        </w:tabs>
        <w:ind w:left="2670" w:hanging="690"/>
      </w:pPr>
    </w:lvl>
    <w:lvl w:ilvl="3" w:tplc="BEBCB07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131D7759"/>
    <w:multiLevelType w:val="hybridMultilevel"/>
    <w:tmpl w:val="C9403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71C2FE1"/>
    <w:multiLevelType w:val="hybridMultilevel"/>
    <w:tmpl w:val="E8C432B4"/>
    <w:lvl w:ilvl="0" w:tplc="04150011">
      <w:start w:val="1"/>
      <w:numFmt w:val="decimal"/>
      <w:lvlText w:val="%1)"/>
      <w:lvlJc w:val="left"/>
      <w:pPr>
        <w:ind w:left="720" w:hanging="360"/>
      </w:pPr>
    </w:lvl>
    <w:lvl w:ilvl="1" w:tplc="210883C6">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1F1812F4"/>
    <w:multiLevelType w:val="multilevel"/>
    <w:tmpl w:val="792ABD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i w:val="0"/>
        <w:color w:val="auto"/>
        <w:sz w:val="24"/>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22B65789"/>
    <w:multiLevelType w:val="singleLevel"/>
    <w:tmpl w:val="0415000F"/>
    <w:lvl w:ilvl="0">
      <w:start w:val="1"/>
      <w:numFmt w:val="decimal"/>
      <w:lvlText w:val="%1."/>
      <w:lvlJc w:val="left"/>
      <w:pPr>
        <w:tabs>
          <w:tab w:val="num" w:pos="360"/>
        </w:tabs>
        <w:ind w:left="360" w:hanging="360"/>
      </w:pPr>
    </w:lvl>
  </w:abstractNum>
  <w:abstractNum w:abstractNumId="44">
    <w:nsid w:val="26F24821"/>
    <w:multiLevelType w:val="hybridMultilevel"/>
    <w:tmpl w:val="AC3C1C3E"/>
    <w:lvl w:ilvl="0" w:tplc="B4BE5B2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B9768D8"/>
    <w:multiLevelType w:val="multilevel"/>
    <w:tmpl w:val="09EE4B98"/>
    <w:lvl w:ilvl="0">
      <w:start w:val="5"/>
      <w:numFmt w:val="decimal"/>
      <w:lvlText w:val="%1."/>
      <w:lvlJc w:val="left"/>
      <w:pPr>
        <w:tabs>
          <w:tab w:val="num" w:pos="720"/>
        </w:tabs>
        <w:ind w:left="720" w:hanging="360"/>
      </w:pPr>
      <w:rPr>
        <w:rFonts w:hint="default"/>
        <w:color w:val="auto"/>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3051477B"/>
    <w:multiLevelType w:val="hybridMultilevel"/>
    <w:tmpl w:val="1EFACC54"/>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7">
    <w:nsid w:val="334D5F76"/>
    <w:multiLevelType w:val="hybridMultilevel"/>
    <w:tmpl w:val="E5CEA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6035E0"/>
    <w:multiLevelType w:val="singleLevel"/>
    <w:tmpl w:val="DD98B4E0"/>
    <w:lvl w:ilvl="0">
      <w:start w:val="1"/>
      <w:numFmt w:val="decimal"/>
      <w:lvlText w:val="%1."/>
      <w:lvlJc w:val="left"/>
      <w:pPr>
        <w:tabs>
          <w:tab w:val="num" w:pos="360"/>
        </w:tabs>
        <w:ind w:left="360" w:hanging="360"/>
      </w:pPr>
      <w:rPr>
        <w:rFonts w:hint="default"/>
        <w:b w:val="0"/>
      </w:rPr>
    </w:lvl>
  </w:abstractNum>
  <w:abstractNum w:abstractNumId="49">
    <w:nsid w:val="341E1AC7"/>
    <w:multiLevelType w:val="hybridMultilevel"/>
    <w:tmpl w:val="C2F4ABE0"/>
    <w:lvl w:ilvl="0" w:tplc="04150011">
      <w:start w:val="1"/>
      <w:numFmt w:val="decimal"/>
      <w:lvlText w:val="%1)"/>
      <w:lvlJc w:val="left"/>
      <w:pPr>
        <w:ind w:left="532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357C1EAB"/>
    <w:multiLevelType w:val="hybridMultilevel"/>
    <w:tmpl w:val="5C92A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E2F3F73"/>
    <w:multiLevelType w:val="hybridMultilevel"/>
    <w:tmpl w:val="079681BE"/>
    <w:lvl w:ilvl="0" w:tplc="9384DA30">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nsid w:val="49D71471"/>
    <w:multiLevelType w:val="hybridMultilevel"/>
    <w:tmpl w:val="C3B488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80273D"/>
    <w:multiLevelType w:val="hybridMultilevel"/>
    <w:tmpl w:val="001A5B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C0E7CE8"/>
    <w:multiLevelType w:val="hybridMultilevel"/>
    <w:tmpl w:val="C2F4ABE0"/>
    <w:lvl w:ilvl="0" w:tplc="04150011">
      <w:start w:val="1"/>
      <w:numFmt w:val="decimal"/>
      <w:lvlText w:val="%1)"/>
      <w:lvlJc w:val="left"/>
      <w:pPr>
        <w:ind w:left="532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4C32695F"/>
    <w:multiLevelType w:val="hybridMultilevel"/>
    <w:tmpl w:val="2AC660F8"/>
    <w:lvl w:ilvl="0" w:tplc="04150011">
      <w:start w:val="1"/>
      <w:numFmt w:val="decimal"/>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DD109C8"/>
    <w:multiLevelType w:val="hybridMultilevel"/>
    <w:tmpl w:val="0F9C40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51FE38E3"/>
    <w:multiLevelType w:val="hybridMultilevel"/>
    <w:tmpl w:val="A5B0BF5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2223162"/>
    <w:multiLevelType w:val="hybridMultilevel"/>
    <w:tmpl w:val="7E12102A"/>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0">
    <w:nsid w:val="534C575C"/>
    <w:multiLevelType w:val="hybridMultilevel"/>
    <w:tmpl w:val="3842BD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102726"/>
    <w:multiLevelType w:val="hybridMultilevel"/>
    <w:tmpl w:val="79227272"/>
    <w:lvl w:ilvl="0" w:tplc="DCE010AA">
      <w:start w:val="1"/>
      <w:numFmt w:val="decimal"/>
      <w:lvlText w:val="%1."/>
      <w:lvlJc w:val="left"/>
      <w:pPr>
        <w:ind w:left="720" w:hanging="360"/>
      </w:pPr>
      <w:rPr>
        <w:rFonts w:hint="default"/>
        <w:b w:val="0"/>
      </w:rPr>
    </w:lvl>
    <w:lvl w:ilvl="1" w:tplc="122C80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0F25F7F"/>
    <w:multiLevelType w:val="hybridMultilevel"/>
    <w:tmpl w:val="9F8AE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50661D2"/>
    <w:multiLevelType w:val="hybridMultilevel"/>
    <w:tmpl w:val="FF6EB934"/>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4">
    <w:nsid w:val="6C1D63E5"/>
    <w:multiLevelType w:val="hybridMultilevel"/>
    <w:tmpl w:val="73F26E96"/>
    <w:lvl w:ilvl="0" w:tplc="E7B490D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FE97DE8"/>
    <w:multiLevelType w:val="hybridMultilevel"/>
    <w:tmpl w:val="E31C4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19E09EB"/>
    <w:multiLevelType w:val="hybridMultilevel"/>
    <w:tmpl w:val="B48E4762"/>
    <w:lvl w:ilvl="0" w:tplc="04150011">
      <w:start w:val="1"/>
      <w:numFmt w:val="decimal"/>
      <w:lvlText w:val="%1)"/>
      <w:lvlJc w:val="left"/>
      <w:pPr>
        <w:ind w:left="720" w:hanging="360"/>
      </w:pPr>
    </w:lvl>
    <w:lvl w:ilvl="1" w:tplc="12000E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11468C"/>
    <w:multiLevelType w:val="hybridMultilevel"/>
    <w:tmpl w:val="8EBE7318"/>
    <w:lvl w:ilvl="0" w:tplc="B32C2F8A">
      <w:start w:val="1"/>
      <w:numFmt w:val="decimal"/>
      <w:lvlText w:val="%1."/>
      <w:lvlJc w:val="left"/>
      <w:pPr>
        <w:tabs>
          <w:tab w:val="num" w:pos="720"/>
        </w:tabs>
        <w:ind w:left="720" w:hanging="360"/>
      </w:pPr>
      <w:rPr>
        <w:rFonts w:hint="default"/>
        <w:color w:val="000000" w:themeColor="text1"/>
      </w:rPr>
    </w:lvl>
    <w:lvl w:ilvl="1" w:tplc="7832A48A">
      <w:start w:val="13"/>
      <w:numFmt w:val="decimal"/>
      <w:lvlText w:val="%2."/>
      <w:lvlJc w:val="left"/>
      <w:pPr>
        <w:tabs>
          <w:tab w:val="num" w:pos="720"/>
        </w:tabs>
        <w:ind w:left="1440" w:hanging="360"/>
      </w:pPr>
      <w:rPr>
        <w:rFonts w:cs="Times New Roman" w:hint="default"/>
      </w:rPr>
    </w:lvl>
    <w:lvl w:ilvl="2" w:tplc="ECE2259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3817D16"/>
    <w:multiLevelType w:val="hybridMultilevel"/>
    <w:tmpl w:val="EB70E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73AB2D7D"/>
    <w:multiLevelType w:val="hybridMultilevel"/>
    <w:tmpl w:val="9264B0EA"/>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70">
    <w:nsid w:val="77942E1C"/>
    <w:multiLevelType w:val="hybridMultilevel"/>
    <w:tmpl w:val="255C88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7B926056"/>
    <w:multiLevelType w:val="hybridMultilevel"/>
    <w:tmpl w:val="275EAC0E"/>
    <w:lvl w:ilvl="0" w:tplc="0136E5CC">
      <w:start w:val="1"/>
      <w:numFmt w:val="decimal"/>
      <w:lvlText w:val="%1."/>
      <w:lvlJc w:val="left"/>
      <w:pPr>
        <w:ind w:left="360" w:hanging="360"/>
      </w:pPr>
      <w:rPr>
        <w:rFonts w:hint="default"/>
        <w:b w:val="0"/>
      </w:rPr>
    </w:lvl>
    <w:lvl w:ilvl="1" w:tplc="B08679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BC1666D"/>
    <w:multiLevelType w:val="hybridMultilevel"/>
    <w:tmpl w:val="ADEA5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CB4571F"/>
    <w:multiLevelType w:val="hybridMultilevel"/>
    <w:tmpl w:val="07605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
  </w:num>
  <w:num w:numId="3">
    <w:abstractNumId w:val="0"/>
  </w:num>
  <w:num w:numId="4">
    <w:abstractNumId w:val="67"/>
  </w:num>
  <w:num w:numId="5">
    <w:abstractNumId w:val="42"/>
  </w:num>
  <w:num w:numId="6">
    <w:abstractNumId w:val="72"/>
  </w:num>
  <w:num w:numId="7">
    <w:abstractNumId w:val="58"/>
  </w:num>
  <w:num w:numId="8">
    <w:abstractNumId w:val="46"/>
  </w:num>
  <w:num w:numId="9">
    <w:abstractNumId w:val="55"/>
  </w:num>
  <w:num w:numId="10">
    <w:abstractNumId w:val="36"/>
  </w:num>
  <w:num w:numId="11">
    <w:abstractNumId w:val="65"/>
  </w:num>
  <w:num w:numId="12">
    <w:abstractNumId w:val="48"/>
  </w:num>
  <w:num w:numId="13">
    <w:abstractNumId w:val="43"/>
  </w:num>
  <w:num w:numId="14">
    <w:abstractNumId w:val="39"/>
  </w:num>
  <w:num w:numId="15">
    <w:abstractNumId w:val="57"/>
  </w:num>
  <w:num w:numId="16">
    <w:abstractNumId w:val="70"/>
  </w:num>
  <w:num w:numId="17">
    <w:abstractNumId w:val="50"/>
  </w:num>
  <w:num w:numId="18">
    <w:abstractNumId w:val="73"/>
  </w:num>
  <w:num w:numId="19">
    <w:abstractNumId w:val="47"/>
  </w:num>
  <w:num w:numId="20">
    <w:abstractNumId w:val="41"/>
  </w:num>
  <w:num w:numId="21">
    <w:abstractNumId w:val="66"/>
  </w:num>
  <w:num w:numId="22">
    <w:abstractNumId w:val="69"/>
  </w:num>
  <w:num w:numId="23">
    <w:abstractNumId w:val="59"/>
  </w:num>
  <w:num w:numId="24">
    <w:abstractNumId w:val="63"/>
  </w:num>
  <w:num w:numId="25">
    <w:abstractNumId w:val="60"/>
  </w:num>
  <w:num w:numId="26">
    <w:abstractNumId w:val="45"/>
  </w:num>
  <w:num w:numId="27">
    <w:abstractNumId w:val="40"/>
  </w:num>
  <w:num w:numId="28">
    <w:abstractNumId w:val="68"/>
  </w:num>
  <w:num w:numId="29">
    <w:abstractNumId w:val="52"/>
  </w:num>
  <w:num w:numId="30">
    <w:abstractNumId w:val="44"/>
  </w:num>
  <w:num w:numId="31">
    <w:abstractNumId w:val="49"/>
  </w:num>
  <w:num w:numId="32">
    <w:abstractNumId w:val="64"/>
  </w:num>
  <w:num w:numId="33">
    <w:abstractNumId w:val="54"/>
  </w:num>
  <w:num w:numId="34">
    <w:abstractNumId w:val="38"/>
  </w:num>
  <w:num w:numId="35">
    <w:abstractNumId w:val="61"/>
  </w:num>
  <w:num w:numId="36">
    <w:abstractNumId w:val="56"/>
  </w:num>
  <w:num w:numId="37">
    <w:abstractNumId w:val="2"/>
  </w:num>
  <w:num w:numId="38">
    <w:abstractNumId w:val="37"/>
  </w:num>
  <w:num w:numId="39">
    <w:abstractNumId w:val="51"/>
  </w:num>
  <w:num w:numId="40">
    <w:abstractNumId w:val="53"/>
  </w:num>
  <w:num w:numId="41">
    <w:abstractNumId w:val="71"/>
  </w:num>
  <w:num w:numId="42">
    <w:abstractNumId w:val="6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4C"/>
    <w:rsid w:val="00000F2D"/>
    <w:rsid w:val="00011530"/>
    <w:rsid w:val="000164E1"/>
    <w:rsid w:val="00032CB4"/>
    <w:rsid w:val="000342BA"/>
    <w:rsid w:val="00034E3C"/>
    <w:rsid w:val="0003599A"/>
    <w:rsid w:val="00046995"/>
    <w:rsid w:val="000476F8"/>
    <w:rsid w:val="00050724"/>
    <w:rsid w:val="00050B1B"/>
    <w:rsid w:val="00050DFE"/>
    <w:rsid w:val="00060B35"/>
    <w:rsid w:val="00062970"/>
    <w:rsid w:val="00063F9F"/>
    <w:rsid w:val="000704A8"/>
    <w:rsid w:val="000900DE"/>
    <w:rsid w:val="00095355"/>
    <w:rsid w:val="000A2FDF"/>
    <w:rsid w:val="000A489E"/>
    <w:rsid w:val="000A48F6"/>
    <w:rsid w:val="000A64B5"/>
    <w:rsid w:val="000B0539"/>
    <w:rsid w:val="000B3265"/>
    <w:rsid w:val="000C20A9"/>
    <w:rsid w:val="000C3782"/>
    <w:rsid w:val="000D447A"/>
    <w:rsid w:val="000E7E74"/>
    <w:rsid w:val="00101696"/>
    <w:rsid w:val="0010272E"/>
    <w:rsid w:val="00105538"/>
    <w:rsid w:val="00106621"/>
    <w:rsid w:val="00113B0C"/>
    <w:rsid w:val="00113B7E"/>
    <w:rsid w:val="00116E12"/>
    <w:rsid w:val="001170B6"/>
    <w:rsid w:val="0012074C"/>
    <w:rsid w:val="001271CC"/>
    <w:rsid w:val="0013189F"/>
    <w:rsid w:val="0013543A"/>
    <w:rsid w:val="001442F9"/>
    <w:rsid w:val="001470A8"/>
    <w:rsid w:val="00151580"/>
    <w:rsid w:val="001540C5"/>
    <w:rsid w:val="00154238"/>
    <w:rsid w:val="0016156E"/>
    <w:rsid w:val="00162FFD"/>
    <w:rsid w:val="00164D33"/>
    <w:rsid w:val="00164EF1"/>
    <w:rsid w:val="00166E04"/>
    <w:rsid w:val="0016746C"/>
    <w:rsid w:val="0017539E"/>
    <w:rsid w:val="00180C4F"/>
    <w:rsid w:val="00180EFD"/>
    <w:rsid w:val="001839A0"/>
    <w:rsid w:val="00192DCC"/>
    <w:rsid w:val="0019535F"/>
    <w:rsid w:val="001A5C25"/>
    <w:rsid w:val="001A6A34"/>
    <w:rsid w:val="001A6AC3"/>
    <w:rsid w:val="001B7969"/>
    <w:rsid w:val="001D2C7B"/>
    <w:rsid w:val="001D4A50"/>
    <w:rsid w:val="001D4C13"/>
    <w:rsid w:val="001D6D7A"/>
    <w:rsid w:val="001E0F99"/>
    <w:rsid w:val="001E6E77"/>
    <w:rsid w:val="001F0C56"/>
    <w:rsid w:val="001F200B"/>
    <w:rsid w:val="001F2A95"/>
    <w:rsid w:val="001F659F"/>
    <w:rsid w:val="0020076C"/>
    <w:rsid w:val="00210788"/>
    <w:rsid w:val="002127C9"/>
    <w:rsid w:val="002143A7"/>
    <w:rsid w:val="00215B4E"/>
    <w:rsid w:val="00220D74"/>
    <w:rsid w:val="002222C2"/>
    <w:rsid w:val="002255DD"/>
    <w:rsid w:val="00227C9D"/>
    <w:rsid w:val="002323B2"/>
    <w:rsid w:val="00232E06"/>
    <w:rsid w:val="002330F7"/>
    <w:rsid w:val="00233890"/>
    <w:rsid w:val="002405F5"/>
    <w:rsid w:val="00244129"/>
    <w:rsid w:val="00247115"/>
    <w:rsid w:val="00247D1C"/>
    <w:rsid w:val="0025000C"/>
    <w:rsid w:val="00252D8F"/>
    <w:rsid w:val="0025505D"/>
    <w:rsid w:val="002561A2"/>
    <w:rsid w:val="00256CC1"/>
    <w:rsid w:val="00260F09"/>
    <w:rsid w:val="002622C7"/>
    <w:rsid w:val="00273775"/>
    <w:rsid w:val="00273EEB"/>
    <w:rsid w:val="002761BC"/>
    <w:rsid w:val="00276C33"/>
    <w:rsid w:val="00295CC4"/>
    <w:rsid w:val="002A0BEE"/>
    <w:rsid w:val="002A57AC"/>
    <w:rsid w:val="002A65BE"/>
    <w:rsid w:val="002A6F2B"/>
    <w:rsid w:val="002B3D97"/>
    <w:rsid w:val="002B415E"/>
    <w:rsid w:val="002B731D"/>
    <w:rsid w:val="002C3FE0"/>
    <w:rsid w:val="002C634E"/>
    <w:rsid w:val="002D1AE1"/>
    <w:rsid w:val="002D2FC3"/>
    <w:rsid w:val="002D3D0F"/>
    <w:rsid w:val="002D6B80"/>
    <w:rsid w:val="002E1325"/>
    <w:rsid w:val="002E2969"/>
    <w:rsid w:val="002E2E86"/>
    <w:rsid w:val="002E5AAE"/>
    <w:rsid w:val="00300085"/>
    <w:rsid w:val="00304FFE"/>
    <w:rsid w:val="00305F43"/>
    <w:rsid w:val="00325420"/>
    <w:rsid w:val="00326373"/>
    <w:rsid w:val="00327A4B"/>
    <w:rsid w:val="00330B6E"/>
    <w:rsid w:val="00331C43"/>
    <w:rsid w:val="003414EE"/>
    <w:rsid w:val="00343AE0"/>
    <w:rsid w:val="00347102"/>
    <w:rsid w:val="00353C3D"/>
    <w:rsid w:val="0036398E"/>
    <w:rsid w:val="00373D55"/>
    <w:rsid w:val="00381A67"/>
    <w:rsid w:val="003820D9"/>
    <w:rsid w:val="003826CC"/>
    <w:rsid w:val="00390A46"/>
    <w:rsid w:val="003937EC"/>
    <w:rsid w:val="00394FE4"/>
    <w:rsid w:val="003960DE"/>
    <w:rsid w:val="003A54CD"/>
    <w:rsid w:val="003A5F4A"/>
    <w:rsid w:val="003B1016"/>
    <w:rsid w:val="003B115D"/>
    <w:rsid w:val="003C07F8"/>
    <w:rsid w:val="003C6B56"/>
    <w:rsid w:val="003D01BC"/>
    <w:rsid w:val="003F19D2"/>
    <w:rsid w:val="003F2850"/>
    <w:rsid w:val="00400F88"/>
    <w:rsid w:val="0040459A"/>
    <w:rsid w:val="00407531"/>
    <w:rsid w:val="004108BF"/>
    <w:rsid w:val="004127BE"/>
    <w:rsid w:val="0041541D"/>
    <w:rsid w:val="0041791A"/>
    <w:rsid w:val="00420E97"/>
    <w:rsid w:val="00427FD8"/>
    <w:rsid w:val="004314FC"/>
    <w:rsid w:val="00432195"/>
    <w:rsid w:val="00434B08"/>
    <w:rsid w:val="00446684"/>
    <w:rsid w:val="0045384F"/>
    <w:rsid w:val="00454CBE"/>
    <w:rsid w:val="004576EE"/>
    <w:rsid w:val="00457E54"/>
    <w:rsid w:val="00460164"/>
    <w:rsid w:val="00483BE6"/>
    <w:rsid w:val="004A26E3"/>
    <w:rsid w:val="004A33C5"/>
    <w:rsid w:val="004A341F"/>
    <w:rsid w:val="004A6556"/>
    <w:rsid w:val="004A7C52"/>
    <w:rsid w:val="004B57E7"/>
    <w:rsid w:val="004C24A1"/>
    <w:rsid w:val="004C302F"/>
    <w:rsid w:val="004D0ED4"/>
    <w:rsid w:val="004D5F70"/>
    <w:rsid w:val="004D7985"/>
    <w:rsid w:val="004E036C"/>
    <w:rsid w:val="004E085C"/>
    <w:rsid w:val="004E5138"/>
    <w:rsid w:val="004F0AE7"/>
    <w:rsid w:val="004F2B51"/>
    <w:rsid w:val="00502498"/>
    <w:rsid w:val="00507A15"/>
    <w:rsid w:val="00515825"/>
    <w:rsid w:val="00515984"/>
    <w:rsid w:val="00521645"/>
    <w:rsid w:val="00524213"/>
    <w:rsid w:val="00525DA5"/>
    <w:rsid w:val="00526369"/>
    <w:rsid w:val="00531D23"/>
    <w:rsid w:val="00534D26"/>
    <w:rsid w:val="00542EDC"/>
    <w:rsid w:val="00544BB7"/>
    <w:rsid w:val="00544DB3"/>
    <w:rsid w:val="00544E90"/>
    <w:rsid w:val="00554448"/>
    <w:rsid w:val="005552E2"/>
    <w:rsid w:val="00576715"/>
    <w:rsid w:val="00583D09"/>
    <w:rsid w:val="00590C66"/>
    <w:rsid w:val="0059213D"/>
    <w:rsid w:val="005A2949"/>
    <w:rsid w:val="005A2D84"/>
    <w:rsid w:val="005B155D"/>
    <w:rsid w:val="005C02B0"/>
    <w:rsid w:val="005C1107"/>
    <w:rsid w:val="005D518B"/>
    <w:rsid w:val="005E2FBB"/>
    <w:rsid w:val="006058F7"/>
    <w:rsid w:val="006070E6"/>
    <w:rsid w:val="006136C3"/>
    <w:rsid w:val="00617FAF"/>
    <w:rsid w:val="006374DA"/>
    <w:rsid w:val="00643A0E"/>
    <w:rsid w:val="00644531"/>
    <w:rsid w:val="00650578"/>
    <w:rsid w:val="00654C68"/>
    <w:rsid w:val="006557D1"/>
    <w:rsid w:val="00655F6D"/>
    <w:rsid w:val="0066396C"/>
    <w:rsid w:val="00667A72"/>
    <w:rsid w:val="00670EC6"/>
    <w:rsid w:val="00684BB4"/>
    <w:rsid w:val="006864C1"/>
    <w:rsid w:val="006A19CB"/>
    <w:rsid w:val="006A2EDD"/>
    <w:rsid w:val="006A3E5D"/>
    <w:rsid w:val="006A42F7"/>
    <w:rsid w:val="006A4EEC"/>
    <w:rsid w:val="006B170D"/>
    <w:rsid w:val="006B1B1D"/>
    <w:rsid w:val="006C2296"/>
    <w:rsid w:val="006C44C9"/>
    <w:rsid w:val="006C6665"/>
    <w:rsid w:val="006C77E1"/>
    <w:rsid w:val="006D1542"/>
    <w:rsid w:val="006D26FF"/>
    <w:rsid w:val="006D2A1A"/>
    <w:rsid w:val="006E035E"/>
    <w:rsid w:val="006E26C5"/>
    <w:rsid w:val="006E2EC4"/>
    <w:rsid w:val="006F38A6"/>
    <w:rsid w:val="006F7685"/>
    <w:rsid w:val="006F7720"/>
    <w:rsid w:val="00704E3B"/>
    <w:rsid w:val="00706C39"/>
    <w:rsid w:val="0071268A"/>
    <w:rsid w:val="00713590"/>
    <w:rsid w:val="007136EB"/>
    <w:rsid w:val="0073577A"/>
    <w:rsid w:val="00735CBE"/>
    <w:rsid w:val="00737069"/>
    <w:rsid w:val="00743169"/>
    <w:rsid w:val="00743BFF"/>
    <w:rsid w:val="00745AEB"/>
    <w:rsid w:val="007500DC"/>
    <w:rsid w:val="00752FE2"/>
    <w:rsid w:val="00754B2E"/>
    <w:rsid w:val="00761935"/>
    <w:rsid w:val="0076367D"/>
    <w:rsid w:val="00763D0F"/>
    <w:rsid w:val="00770383"/>
    <w:rsid w:val="00775D2E"/>
    <w:rsid w:val="007777C2"/>
    <w:rsid w:val="00781F8A"/>
    <w:rsid w:val="00782E4D"/>
    <w:rsid w:val="00791A61"/>
    <w:rsid w:val="007938ED"/>
    <w:rsid w:val="00796342"/>
    <w:rsid w:val="0079782C"/>
    <w:rsid w:val="007A5404"/>
    <w:rsid w:val="007A7105"/>
    <w:rsid w:val="007B532F"/>
    <w:rsid w:val="007B7706"/>
    <w:rsid w:val="007C5BEE"/>
    <w:rsid w:val="007C5C2E"/>
    <w:rsid w:val="007C657D"/>
    <w:rsid w:val="007E107D"/>
    <w:rsid w:val="007F03C9"/>
    <w:rsid w:val="007F17D5"/>
    <w:rsid w:val="007F189A"/>
    <w:rsid w:val="007F377E"/>
    <w:rsid w:val="00803666"/>
    <w:rsid w:val="00814F2F"/>
    <w:rsid w:val="008158C0"/>
    <w:rsid w:val="00816E0B"/>
    <w:rsid w:val="0082276C"/>
    <w:rsid w:val="008227A0"/>
    <w:rsid w:val="008255FB"/>
    <w:rsid w:val="00830922"/>
    <w:rsid w:val="008348E2"/>
    <w:rsid w:val="00834BD4"/>
    <w:rsid w:val="00837FE6"/>
    <w:rsid w:val="00843AF6"/>
    <w:rsid w:val="00844306"/>
    <w:rsid w:val="00845CCE"/>
    <w:rsid w:val="00850446"/>
    <w:rsid w:val="00850A41"/>
    <w:rsid w:val="008605E4"/>
    <w:rsid w:val="00867F8A"/>
    <w:rsid w:val="00870ADB"/>
    <w:rsid w:val="00870B73"/>
    <w:rsid w:val="00872DAA"/>
    <w:rsid w:val="008752DC"/>
    <w:rsid w:val="00881F6C"/>
    <w:rsid w:val="0088601F"/>
    <w:rsid w:val="0089099A"/>
    <w:rsid w:val="00894A55"/>
    <w:rsid w:val="008954CA"/>
    <w:rsid w:val="008A192D"/>
    <w:rsid w:val="008A275B"/>
    <w:rsid w:val="008A2F04"/>
    <w:rsid w:val="008A66BD"/>
    <w:rsid w:val="008C05DB"/>
    <w:rsid w:val="008D1299"/>
    <w:rsid w:val="008D4967"/>
    <w:rsid w:val="008E0BF3"/>
    <w:rsid w:val="008E1ABC"/>
    <w:rsid w:val="008F7DD8"/>
    <w:rsid w:val="009039A8"/>
    <w:rsid w:val="0090427F"/>
    <w:rsid w:val="009064BE"/>
    <w:rsid w:val="00906A39"/>
    <w:rsid w:val="00914B26"/>
    <w:rsid w:val="009156E2"/>
    <w:rsid w:val="00921826"/>
    <w:rsid w:val="0092339B"/>
    <w:rsid w:val="00934044"/>
    <w:rsid w:val="009359D6"/>
    <w:rsid w:val="0094385A"/>
    <w:rsid w:val="00943EBC"/>
    <w:rsid w:val="00946C1C"/>
    <w:rsid w:val="00952B30"/>
    <w:rsid w:val="00953203"/>
    <w:rsid w:val="0095493B"/>
    <w:rsid w:val="00954FAA"/>
    <w:rsid w:val="00962712"/>
    <w:rsid w:val="00987DFD"/>
    <w:rsid w:val="00992510"/>
    <w:rsid w:val="0099513A"/>
    <w:rsid w:val="009A1725"/>
    <w:rsid w:val="009B4811"/>
    <w:rsid w:val="009B538F"/>
    <w:rsid w:val="009C0DD8"/>
    <w:rsid w:val="009C1277"/>
    <w:rsid w:val="009D0917"/>
    <w:rsid w:val="009D3FF3"/>
    <w:rsid w:val="009D46AB"/>
    <w:rsid w:val="009E145D"/>
    <w:rsid w:val="009E2969"/>
    <w:rsid w:val="009E676D"/>
    <w:rsid w:val="009E7847"/>
    <w:rsid w:val="009F40ED"/>
    <w:rsid w:val="009F6702"/>
    <w:rsid w:val="009F693A"/>
    <w:rsid w:val="00A019B5"/>
    <w:rsid w:val="00A024E2"/>
    <w:rsid w:val="00A03790"/>
    <w:rsid w:val="00A13DB8"/>
    <w:rsid w:val="00A14733"/>
    <w:rsid w:val="00A16E2C"/>
    <w:rsid w:val="00A21A7B"/>
    <w:rsid w:val="00A32AFB"/>
    <w:rsid w:val="00A402D9"/>
    <w:rsid w:val="00A47300"/>
    <w:rsid w:val="00A4740E"/>
    <w:rsid w:val="00A478EB"/>
    <w:rsid w:val="00A6075A"/>
    <w:rsid w:val="00A67CD3"/>
    <w:rsid w:val="00A7061F"/>
    <w:rsid w:val="00A72396"/>
    <w:rsid w:val="00A85ACA"/>
    <w:rsid w:val="00A918C2"/>
    <w:rsid w:val="00A94860"/>
    <w:rsid w:val="00A95B3D"/>
    <w:rsid w:val="00AA474C"/>
    <w:rsid w:val="00AB48BD"/>
    <w:rsid w:val="00AC1076"/>
    <w:rsid w:val="00AC3C26"/>
    <w:rsid w:val="00AD10A8"/>
    <w:rsid w:val="00AD662F"/>
    <w:rsid w:val="00AD6707"/>
    <w:rsid w:val="00AD7481"/>
    <w:rsid w:val="00AE2471"/>
    <w:rsid w:val="00AE5637"/>
    <w:rsid w:val="00AF263B"/>
    <w:rsid w:val="00AF34EF"/>
    <w:rsid w:val="00B0440C"/>
    <w:rsid w:val="00B12410"/>
    <w:rsid w:val="00B16883"/>
    <w:rsid w:val="00B17DA0"/>
    <w:rsid w:val="00B214E2"/>
    <w:rsid w:val="00B263FA"/>
    <w:rsid w:val="00B34C4C"/>
    <w:rsid w:val="00B41221"/>
    <w:rsid w:val="00B4163E"/>
    <w:rsid w:val="00B417EC"/>
    <w:rsid w:val="00B44BFA"/>
    <w:rsid w:val="00B47909"/>
    <w:rsid w:val="00B570D4"/>
    <w:rsid w:val="00B61919"/>
    <w:rsid w:val="00B702FC"/>
    <w:rsid w:val="00B70EBB"/>
    <w:rsid w:val="00B73829"/>
    <w:rsid w:val="00B74F2B"/>
    <w:rsid w:val="00B761AB"/>
    <w:rsid w:val="00B76E1F"/>
    <w:rsid w:val="00B81E23"/>
    <w:rsid w:val="00B92FBE"/>
    <w:rsid w:val="00BA22CB"/>
    <w:rsid w:val="00BA31FE"/>
    <w:rsid w:val="00BA7948"/>
    <w:rsid w:val="00BB0C0D"/>
    <w:rsid w:val="00BB0F67"/>
    <w:rsid w:val="00BB599E"/>
    <w:rsid w:val="00BB5BAF"/>
    <w:rsid w:val="00BB6BFB"/>
    <w:rsid w:val="00BC0638"/>
    <w:rsid w:val="00BC394E"/>
    <w:rsid w:val="00BD0066"/>
    <w:rsid w:val="00BD3ECE"/>
    <w:rsid w:val="00BD571A"/>
    <w:rsid w:val="00C05019"/>
    <w:rsid w:val="00C075A6"/>
    <w:rsid w:val="00C16768"/>
    <w:rsid w:val="00C17EF6"/>
    <w:rsid w:val="00C316CF"/>
    <w:rsid w:val="00C346C9"/>
    <w:rsid w:val="00C3641C"/>
    <w:rsid w:val="00C37CEF"/>
    <w:rsid w:val="00C515C4"/>
    <w:rsid w:val="00C52C20"/>
    <w:rsid w:val="00C52DA4"/>
    <w:rsid w:val="00C5331F"/>
    <w:rsid w:val="00C6022F"/>
    <w:rsid w:val="00C647C5"/>
    <w:rsid w:val="00C72195"/>
    <w:rsid w:val="00C72E08"/>
    <w:rsid w:val="00C83E29"/>
    <w:rsid w:val="00C87EA9"/>
    <w:rsid w:val="00C91808"/>
    <w:rsid w:val="00CA5F1F"/>
    <w:rsid w:val="00CA61A9"/>
    <w:rsid w:val="00CB15E9"/>
    <w:rsid w:val="00CC4AEE"/>
    <w:rsid w:val="00CE0367"/>
    <w:rsid w:val="00CE12B8"/>
    <w:rsid w:val="00CE22F4"/>
    <w:rsid w:val="00CF196D"/>
    <w:rsid w:val="00CF2721"/>
    <w:rsid w:val="00CF5C55"/>
    <w:rsid w:val="00D0023E"/>
    <w:rsid w:val="00D00B63"/>
    <w:rsid w:val="00D1645E"/>
    <w:rsid w:val="00D20D00"/>
    <w:rsid w:val="00D24234"/>
    <w:rsid w:val="00D27640"/>
    <w:rsid w:val="00D33102"/>
    <w:rsid w:val="00D40646"/>
    <w:rsid w:val="00D41676"/>
    <w:rsid w:val="00D423DA"/>
    <w:rsid w:val="00D426F0"/>
    <w:rsid w:val="00D42F61"/>
    <w:rsid w:val="00D437FF"/>
    <w:rsid w:val="00D541AC"/>
    <w:rsid w:val="00D541E0"/>
    <w:rsid w:val="00D575E3"/>
    <w:rsid w:val="00D60F9C"/>
    <w:rsid w:val="00D62D3A"/>
    <w:rsid w:val="00D66640"/>
    <w:rsid w:val="00D71BAF"/>
    <w:rsid w:val="00D746A3"/>
    <w:rsid w:val="00D76A23"/>
    <w:rsid w:val="00D85E42"/>
    <w:rsid w:val="00D87229"/>
    <w:rsid w:val="00D91E23"/>
    <w:rsid w:val="00D92936"/>
    <w:rsid w:val="00DB3B2E"/>
    <w:rsid w:val="00DB3BDB"/>
    <w:rsid w:val="00DC719E"/>
    <w:rsid w:val="00DC78C6"/>
    <w:rsid w:val="00DE6EE8"/>
    <w:rsid w:val="00DF390E"/>
    <w:rsid w:val="00E01820"/>
    <w:rsid w:val="00E0585D"/>
    <w:rsid w:val="00E05F5A"/>
    <w:rsid w:val="00E074DB"/>
    <w:rsid w:val="00E1099F"/>
    <w:rsid w:val="00E127A5"/>
    <w:rsid w:val="00E15AA4"/>
    <w:rsid w:val="00E22BBE"/>
    <w:rsid w:val="00E23940"/>
    <w:rsid w:val="00E274CB"/>
    <w:rsid w:val="00E33C2E"/>
    <w:rsid w:val="00E553FD"/>
    <w:rsid w:val="00E66288"/>
    <w:rsid w:val="00E75BB7"/>
    <w:rsid w:val="00E80257"/>
    <w:rsid w:val="00E81856"/>
    <w:rsid w:val="00E85CAF"/>
    <w:rsid w:val="00E87445"/>
    <w:rsid w:val="00E91BB4"/>
    <w:rsid w:val="00E925BE"/>
    <w:rsid w:val="00EA3535"/>
    <w:rsid w:val="00EA4DFC"/>
    <w:rsid w:val="00EB2B7B"/>
    <w:rsid w:val="00EB3871"/>
    <w:rsid w:val="00EB3F7B"/>
    <w:rsid w:val="00EB46FB"/>
    <w:rsid w:val="00EB5DFB"/>
    <w:rsid w:val="00EC29F4"/>
    <w:rsid w:val="00ED0142"/>
    <w:rsid w:val="00ED143B"/>
    <w:rsid w:val="00ED14FB"/>
    <w:rsid w:val="00ED678F"/>
    <w:rsid w:val="00EE6517"/>
    <w:rsid w:val="00EF07B4"/>
    <w:rsid w:val="00EF1E11"/>
    <w:rsid w:val="00EF5A09"/>
    <w:rsid w:val="00F01506"/>
    <w:rsid w:val="00F02AC4"/>
    <w:rsid w:val="00F159EF"/>
    <w:rsid w:val="00F20F81"/>
    <w:rsid w:val="00F21044"/>
    <w:rsid w:val="00F24B4E"/>
    <w:rsid w:val="00F313F8"/>
    <w:rsid w:val="00F374F3"/>
    <w:rsid w:val="00F4146B"/>
    <w:rsid w:val="00F472C4"/>
    <w:rsid w:val="00F70237"/>
    <w:rsid w:val="00F71285"/>
    <w:rsid w:val="00F74B82"/>
    <w:rsid w:val="00F77876"/>
    <w:rsid w:val="00F83A6D"/>
    <w:rsid w:val="00FA4CF6"/>
    <w:rsid w:val="00FA73E8"/>
    <w:rsid w:val="00FB0533"/>
    <w:rsid w:val="00FB6C9B"/>
    <w:rsid w:val="00FB75C3"/>
    <w:rsid w:val="00FB7CE4"/>
    <w:rsid w:val="00FC1046"/>
    <w:rsid w:val="00FC5C6C"/>
    <w:rsid w:val="00FD192D"/>
    <w:rsid w:val="00FD2558"/>
    <w:rsid w:val="00FD6583"/>
    <w:rsid w:val="00FE1E63"/>
    <w:rsid w:val="00FE26DA"/>
    <w:rsid w:val="00FF1341"/>
    <w:rsid w:val="00FF3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B34C4C"/>
    <w:pPr>
      <w:spacing w:after="200" w:line="276" w:lineRule="auto"/>
    </w:pPr>
    <w:rPr>
      <w:rFonts w:ascii="Times New Roman" w:eastAsiaTheme="minorEastAsia" w:hAnsi="Times New Roman"/>
      <w:sz w:val="20"/>
      <w:lang w:eastAsia="pl-PL"/>
    </w:rPr>
  </w:style>
  <w:style w:type="paragraph" w:styleId="Nagwek1">
    <w:name w:val="heading 1"/>
    <w:basedOn w:val="Normalny"/>
    <w:next w:val="Normalny"/>
    <w:link w:val="Nagwek1Znak"/>
    <w:autoRedefine/>
    <w:uiPriority w:val="9"/>
    <w:qFormat/>
    <w:rsid w:val="00FB75C3"/>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FB75C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FB75C3"/>
    <w:pPr>
      <w:keepNext/>
      <w:keepLines/>
      <w:tabs>
        <w:tab w:val="num" w:pos="720"/>
      </w:tabs>
      <w:spacing w:before="40" w:after="0"/>
      <w:ind w:left="720" w:hanging="36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5C3"/>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FB75C3"/>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FB75C3"/>
    <w:rPr>
      <w:rFonts w:ascii="Times New Roman" w:eastAsiaTheme="majorEastAsia" w:hAnsi="Times New Roman" w:cstheme="majorBidi"/>
      <w:b/>
      <w:sz w:val="20"/>
      <w:szCs w:val="24"/>
    </w:rPr>
  </w:style>
  <w:style w:type="paragraph" w:styleId="Akapitzlist">
    <w:name w:val="List Paragraph"/>
    <w:basedOn w:val="Normalny"/>
    <w:link w:val="AkapitzlistZnak"/>
    <w:qFormat/>
    <w:rsid w:val="00B34C4C"/>
    <w:pPr>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B34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C4C"/>
    <w:rPr>
      <w:rFonts w:ascii="Times New Roman" w:eastAsiaTheme="minorEastAsia" w:hAnsi="Times New Roman"/>
      <w:sz w:val="20"/>
      <w:lang w:eastAsia="pl-PL"/>
    </w:rPr>
  </w:style>
  <w:style w:type="paragraph" w:styleId="Tekstpodstawowy">
    <w:name w:val="Body Text"/>
    <w:basedOn w:val="Normalny"/>
    <w:link w:val="TekstpodstawowyZnak"/>
    <w:unhideWhenUsed/>
    <w:rsid w:val="00B34C4C"/>
    <w:pPr>
      <w:spacing w:after="120"/>
    </w:pPr>
  </w:style>
  <w:style w:type="character" w:customStyle="1" w:styleId="TekstpodstawowyZnak">
    <w:name w:val="Tekst podstawowy Znak"/>
    <w:basedOn w:val="Domylnaczcionkaakapitu"/>
    <w:link w:val="Tekstpodstawowy"/>
    <w:rsid w:val="00B34C4C"/>
    <w:rPr>
      <w:rFonts w:ascii="Times New Roman" w:eastAsiaTheme="minorEastAsia" w:hAnsi="Times New Roman"/>
      <w:sz w:val="20"/>
      <w:lang w:eastAsia="pl-PL"/>
    </w:rPr>
  </w:style>
  <w:style w:type="character" w:styleId="Odwoanieprzypisudolnego">
    <w:name w:val="footnote reference"/>
    <w:uiPriority w:val="99"/>
    <w:unhideWhenUsed/>
    <w:rsid w:val="00B34C4C"/>
    <w:rPr>
      <w:vertAlign w:val="superscript"/>
    </w:rPr>
  </w:style>
  <w:style w:type="character" w:customStyle="1" w:styleId="AkapitzlistZnak">
    <w:name w:val="Akapit z listą Znak"/>
    <w:link w:val="Akapitzlist"/>
    <w:uiPriority w:val="34"/>
    <w:rsid w:val="00B34C4C"/>
    <w:rPr>
      <w:rFonts w:ascii="Calibri" w:eastAsia="Times New Roman" w:hAnsi="Calibri" w:cs="Times New Roman"/>
      <w:sz w:val="20"/>
      <w:lang w:eastAsia="pl-PL"/>
    </w:rPr>
  </w:style>
  <w:style w:type="paragraph" w:styleId="Listanumerowana">
    <w:name w:val="List Number"/>
    <w:basedOn w:val="Normalny"/>
    <w:unhideWhenUsed/>
    <w:rsid w:val="00B34C4C"/>
    <w:pPr>
      <w:numPr>
        <w:numId w:val="2"/>
      </w:numPr>
      <w:contextualSpacing/>
    </w:pPr>
  </w:style>
  <w:style w:type="paragraph" w:styleId="Listanumerowana2">
    <w:name w:val="List Number 2"/>
    <w:basedOn w:val="Normalny"/>
    <w:unhideWhenUsed/>
    <w:rsid w:val="00B34C4C"/>
    <w:pPr>
      <w:numPr>
        <w:numId w:val="3"/>
      </w:numPr>
      <w:contextualSpacing/>
    </w:pPr>
  </w:style>
  <w:style w:type="paragraph" w:customStyle="1" w:styleId="Tekstpodstawowy21">
    <w:name w:val="Tekst podstawowy 21"/>
    <w:basedOn w:val="Normalny"/>
    <w:rsid w:val="00B34C4C"/>
    <w:pPr>
      <w:spacing w:after="0" w:line="240" w:lineRule="auto"/>
    </w:pPr>
    <w:rPr>
      <w:rFonts w:ascii="Arial" w:eastAsia="Times New Roman" w:hAnsi="Arial" w:cs="Times New Roman"/>
      <w:sz w:val="24"/>
      <w:szCs w:val="20"/>
    </w:rPr>
  </w:style>
  <w:style w:type="paragraph" w:customStyle="1" w:styleId="BodyText23">
    <w:name w:val="Body Text 23"/>
    <w:basedOn w:val="Normalny"/>
    <w:rsid w:val="00B34C4C"/>
    <w:pPr>
      <w:widowControl w:val="0"/>
      <w:spacing w:after="0" w:line="240" w:lineRule="auto"/>
      <w:jc w:val="center"/>
    </w:pPr>
    <w:rPr>
      <w:rFonts w:ascii="Arial" w:eastAsia="Times New Roman" w:hAnsi="Arial" w:cs="Times New Roman"/>
      <w:sz w:val="24"/>
      <w:szCs w:val="20"/>
    </w:rPr>
  </w:style>
  <w:style w:type="paragraph" w:styleId="Nagwek">
    <w:name w:val="header"/>
    <w:basedOn w:val="Normalny"/>
    <w:link w:val="NagwekZnak"/>
    <w:uiPriority w:val="99"/>
    <w:unhideWhenUsed/>
    <w:rsid w:val="001D4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C13"/>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AD10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A8"/>
    <w:rPr>
      <w:rFonts w:ascii="Segoe UI" w:eastAsiaTheme="minorEastAsia" w:hAnsi="Segoe UI" w:cs="Segoe UI"/>
      <w:sz w:val="18"/>
      <w:szCs w:val="18"/>
      <w:lang w:eastAsia="pl-PL"/>
    </w:rPr>
  </w:style>
  <w:style w:type="paragraph" w:styleId="NormalnyWeb">
    <w:name w:val="Normal (Web)"/>
    <w:basedOn w:val="Normalny"/>
    <w:rsid w:val="00AC1076"/>
    <w:pPr>
      <w:spacing w:before="100" w:beforeAutospacing="1" w:after="100" w:afterAutospacing="1" w:line="240" w:lineRule="auto"/>
    </w:pPr>
    <w:rPr>
      <w:rFonts w:eastAsia="Calibri" w:cs="Times New Roman"/>
      <w:sz w:val="24"/>
      <w:szCs w:val="24"/>
    </w:rPr>
  </w:style>
  <w:style w:type="character" w:styleId="Odwoaniedokomentarza">
    <w:name w:val="annotation reference"/>
    <w:basedOn w:val="Domylnaczcionkaakapitu"/>
    <w:uiPriority w:val="99"/>
    <w:semiHidden/>
    <w:unhideWhenUsed/>
    <w:rsid w:val="00AE5637"/>
    <w:rPr>
      <w:sz w:val="16"/>
      <w:szCs w:val="16"/>
    </w:rPr>
  </w:style>
  <w:style w:type="paragraph" w:styleId="Tekstkomentarza">
    <w:name w:val="annotation text"/>
    <w:basedOn w:val="Normalny"/>
    <w:link w:val="TekstkomentarzaZnak"/>
    <w:uiPriority w:val="99"/>
    <w:semiHidden/>
    <w:unhideWhenUsed/>
    <w:rsid w:val="00AE5637"/>
    <w:pPr>
      <w:spacing w:line="240" w:lineRule="auto"/>
    </w:pPr>
    <w:rPr>
      <w:szCs w:val="20"/>
    </w:rPr>
  </w:style>
  <w:style w:type="character" w:customStyle="1" w:styleId="TekstkomentarzaZnak">
    <w:name w:val="Tekst komentarza Znak"/>
    <w:basedOn w:val="Domylnaczcionkaakapitu"/>
    <w:link w:val="Tekstkomentarza"/>
    <w:uiPriority w:val="99"/>
    <w:semiHidden/>
    <w:rsid w:val="00AE5637"/>
    <w:rPr>
      <w:rFonts w:ascii="Times New Roman" w:eastAsiaTheme="minorEastAsia" w:hAnsi="Times New Roman"/>
      <w:sz w:val="20"/>
      <w:szCs w:val="20"/>
      <w:lang w:eastAsia="pl-PL"/>
    </w:rPr>
  </w:style>
  <w:style w:type="paragraph" w:customStyle="1" w:styleId="Normal">
    <w:name w:val="[Normal]"/>
    <w:rsid w:val="001271CC"/>
    <w:pPr>
      <w:spacing w:after="0" w:line="240" w:lineRule="auto"/>
    </w:pPr>
    <w:rPr>
      <w:rFonts w:ascii="Arial" w:eastAsia="Arial" w:hAnsi="Arial" w:cs="Times New Roman"/>
      <w:noProof/>
      <w:sz w:val="24"/>
      <w:szCs w:val="20"/>
      <w:lang w:val="en-US"/>
    </w:rPr>
  </w:style>
  <w:style w:type="table" w:styleId="Tabela-Siatka">
    <w:name w:val="Table Grid"/>
    <w:basedOn w:val="Standardowy"/>
    <w:uiPriority w:val="39"/>
    <w:rsid w:val="006A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710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B34C4C"/>
    <w:pPr>
      <w:spacing w:after="200" w:line="276" w:lineRule="auto"/>
    </w:pPr>
    <w:rPr>
      <w:rFonts w:ascii="Times New Roman" w:eastAsiaTheme="minorEastAsia" w:hAnsi="Times New Roman"/>
      <w:sz w:val="20"/>
      <w:lang w:eastAsia="pl-PL"/>
    </w:rPr>
  </w:style>
  <w:style w:type="paragraph" w:styleId="Nagwek1">
    <w:name w:val="heading 1"/>
    <w:basedOn w:val="Normalny"/>
    <w:next w:val="Normalny"/>
    <w:link w:val="Nagwek1Znak"/>
    <w:autoRedefine/>
    <w:uiPriority w:val="9"/>
    <w:qFormat/>
    <w:rsid w:val="00FB75C3"/>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FB75C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FB75C3"/>
    <w:pPr>
      <w:keepNext/>
      <w:keepLines/>
      <w:tabs>
        <w:tab w:val="num" w:pos="720"/>
      </w:tabs>
      <w:spacing w:before="40" w:after="0"/>
      <w:ind w:left="720" w:hanging="36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5C3"/>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FB75C3"/>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FB75C3"/>
    <w:rPr>
      <w:rFonts w:ascii="Times New Roman" w:eastAsiaTheme="majorEastAsia" w:hAnsi="Times New Roman" w:cstheme="majorBidi"/>
      <w:b/>
      <w:sz w:val="20"/>
      <w:szCs w:val="24"/>
    </w:rPr>
  </w:style>
  <w:style w:type="paragraph" w:styleId="Akapitzlist">
    <w:name w:val="List Paragraph"/>
    <w:basedOn w:val="Normalny"/>
    <w:link w:val="AkapitzlistZnak"/>
    <w:qFormat/>
    <w:rsid w:val="00B34C4C"/>
    <w:pPr>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B34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C4C"/>
    <w:rPr>
      <w:rFonts w:ascii="Times New Roman" w:eastAsiaTheme="minorEastAsia" w:hAnsi="Times New Roman"/>
      <w:sz w:val="20"/>
      <w:lang w:eastAsia="pl-PL"/>
    </w:rPr>
  </w:style>
  <w:style w:type="paragraph" w:styleId="Tekstpodstawowy">
    <w:name w:val="Body Text"/>
    <w:basedOn w:val="Normalny"/>
    <w:link w:val="TekstpodstawowyZnak"/>
    <w:unhideWhenUsed/>
    <w:rsid w:val="00B34C4C"/>
    <w:pPr>
      <w:spacing w:after="120"/>
    </w:pPr>
  </w:style>
  <w:style w:type="character" w:customStyle="1" w:styleId="TekstpodstawowyZnak">
    <w:name w:val="Tekst podstawowy Znak"/>
    <w:basedOn w:val="Domylnaczcionkaakapitu"/>
    <w:link w:val="Tekstpodstawowy"/>
    <w:rsid w:val="00B34C4C"/>
    <w:rPr>
      <w:rFonts w:ascii="Times New Roman" w:eastAsiaTheme="minorEastAsia" w:hAnsi="Times New Roman"/>
      <w:sz w:val="20"/>
      <w:lang w:eastAsia="pl-PL"/>
    </w:rPr>
  </w:style>
  <w:style w:type="character" w:styleId="Odwoanieprzypisudolnego">
    <w:name w:val="footnote reference"/>
    <w:uiPriority w:val="99"/>
    <w:unhideWhenUsed/>
    <w:rsid w:val="00B34C4C"/>
    <w:rPr>
      <w:vertAlign w:val="superscript"/>
    </w:rPr>
  </w:style>
  <w:style w:type="character" w:customStyle="1" w:styleId="AkapitzlistZnak">
    <w:name w:val="Akapit z listą Znak"/>
    <w:link w:val="Akapitzlist"/>
    <w:uiPriority w:val="34"/>
    <w:rsid w:val="00B34C4C"/>
    <w:rPr>
      <w:rFonts w:ascii="Calibri" w:eastAsia="Times New Roman" w:hAnsi="Calibri" w:cs="Times New Roman"/>
      <w:sz w:val="20"/>
      <w:lang w:eastAsia="pl-PL"/>
    </w:rPr>
  </w:style>
  <w:style w:type="paragraph" w:styleId="Listanumerowana">
    <w:name w:val="List Number"/>
    <w:basedOn w:val="Normalny"/>
    <w:unhideWhenUsed/>
    <w:rsid w:val="00B34C4C"/>
    <w:pPr>
      <w:numPr>
        <w:numId w:val="2"/>
      </w:numPr>
      <w:contextualSpacing/>
    </w:pPr>
  </w:style>
  <w:style w:type="paragraph" w:styleId="Listanumerowana2">
    <w:name w:val="List Number 2"/>
    <w:basedOn w:val="Normalny"/>
    <w:unhideWhenUsed/>
    <w:rsid w:val="00B34C4C"/>
    <w:pPr>
      <w:numPr>
        <w:numId w:val="3"/>
      </w:numPr>
      <w:contextualSpacing/>
    </w:pPr>
  </w:style>
  <w:style w:type="paragraph" w:customStyle="1" w:styleId="Tekstpodstawowy21">
    <w:name w:val="Tekst podstawowy 21"/>
    <w:basedOn w:val="Normalny"/>
    <w:rsid w:val="00B34C4C"/>
    <w:pPr>
      <w:spacing w:after="0" w:line="240" w:lineRule="auto"/>
    </w:pPr>
    <w:rPr>
      <w:rFonts w:ascii="Arial" w:eastAsia="Times New Roman" w:hAnsi="Arial" w:cs="Times New Roman"/>
      <w:sz w:val="24"/>
      <w:szCs w:val="20"/>
    </w:rPr>
  </w:style>
  <w:style w:type="paragraph" w:customStyle="1" w:styleId="BodyText23">
    <w:name w:val="Body Text 23"/>
    <w:basedOn w:val="Normalny"/>
    <w:rsid w:val="00B34C4C"/>
    <w:pPr>
      <w:widowControl w:val="0"/>
      <w:spacing w:after="0" w:line="240" w:lineRule="auto"/>
      <w:jc w:val="center"/>
    </w:pPr>
    <w:rPr>
      <w:rFonts w:ascii="Arial" w:eastAsia="Times New Roman" w:hAnsi="Arial" w:cs="Times New Roman"/>
      <w:sz w:val="24"/>
      <w:szCs w:val="20"/>
    </w:rPr>
  </w:style>
  <w:style w:type="paragraph" w:styleId="Nagwek">
    <w:name w:val="header"/>
    <w:basedOn w:val="Normalny"/>
    <w:link w:val="NagwekZnak"/>
    <w:uiPriority w:val="99"/>
    <w:unhideWhenUsed/>
    <w:rsid w:val="001D4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C13"/>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AD10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A8"/>
    <w:rPr>
      <w:rFonts w:ascii="Segoe UI" w:eastAsiaTheme="minorEastAsia" w:hAnsi="Segoe UI" w:cs="Segoe UI"/>
      <w:sz w:val="18"/>
      <w:szCs w:val="18"/>
      <w:lang w:eastAsia="pl-PL"/>
    </w:rPr>
  </w:style>
  <w:style w:type="paragraph" w:styleId="NormalnyWeb">
    <w:name w:val="Normal (Web)"/>
    <w:basedOn w:val="Normalny"/>
    <w:rsid w:val="00AC1076"/>
    <w:pPr>
      <w:spacing w:before="100" w:beforeAutospacing="1" w:after="100" w:afterAutospacing="1" w:line="240" w:lineRule="auto"/>
    </w:pPr>
    <w:rPr>
      <w:rFonts w:eastAsia="Calibri" w:cs="Times New Roman"/>
      <w:sz w:val="24"/>
      <w:szCs w:val="24"/>
    </w:rPr>
  </w:style>
  <w:style w:type="character" w:styleId="Odwoaniedokomentarza">
    <w:name w:val="annotation reference"/>
    <w:basedOn w:val="Domylnaczcionkaakapitu"/>
    <w:uiPriority w:val="99"/>
    <w:semiHidden/>
    <w:unhideWhenUsed/>
    <w:rsid w:val="00AE5637"/>
    <w:rPr>
      <w:sz w:val="16"/>
      <w:szCs w:val="16"/>
    </w:rPr>
  </w:style>
  <w:style w:type="paragraph" w:styleId="Tekstkomentarza">
    <w:name w:val="annotation text"/>
    <w:basedOn w:val="Normalny"/>
    <w:link w:val="TekstkomentarzaZnak"/>
    <w:uiPriority w:val="99"/>
    <w:semiHidden/>
    <w:unhideWhenUsed/>
    <w:rsid w:val="00AE5637"/>
    <w:pPr>
      <w:spacing w:line="240" w:lineRule="auto"/>
    </w:pPr>
    <w:rPr>
      <w:szCs w:val="20"/>
    </w:rPr>
  </w:style>
  <w:style w:type="character" w:customStyle="1" w:styleId="TekstkomentarzaZnak">
    <w:name w:val="Tekst komentarza Znak"/>
    <w:basedOn w:val="Domylnaczcionkaakapitu"/>
    <w:link w:val="Tekstkomentarza"/>
    <w:uiPriority w:val="99"/>
    <w:semiHidden/>
    <w:rsid w:val="00AE5637"/>
    <w:rPr>
      <w:rFonts w:ascii="Times New Roman" w:eastAsiaTheme="minorEastAsia" w:hAnsi="Times New Roman"/>
      <w:sz w:val="20"/>
      <w:szCs w:val="20"/>
      <w:lang w:eastAsia="pl-PL"/>
    </w:rPr>
  </w:style>
  <w:style w:type="paragraph" w:customStyle="1" w:styleId="Normal">
    <w:name w:val="[Normal]"/>
    <w:rsid w:val="001271CC"/>
    <w:pPr>
      <w:spacing w:after="0" w:line="240" w:lineRule="auto"/>
    </w:pPr>
    <w:rPr>
      <w:rFonts w:ascii="Arial" w:eastAsia="Arial" w:hAnsi="Arial" w:cs="Times New Roman"/>
      <w:noProof/>
      <w:sz w:val="24"/>
      <w:szCs w:val="20"/>
      <w:lang w:val="en-US"/>
    </w:rPr>
  </w:style>
  <w:style w:type="table" w:styleId="Tabela-Siatka">
    <w:name w:val="Table Grid"/>
    <w:basedOn w:val="Standardowy"/>
    <w:uiPriority w:val="39"/>
    <w:rsid w:val="006A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710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44207">
      <w:bodyDiv w:val="1"/>
      <w:marLeft w:val="0"/>
      <w:marRight w:val="0"/>
      <w:marTop w:val="0"/>
      <w:marBottom w:val="0"/>
      <w:divBdr>
        <w:top w:val="none" w:sz="0" w:space="0" w:color="auto"/>
        <w:left w:val="none" w:sz="0" w:space="0" w:color="auto"/>
        <w:bottom w:val="none" w:sz="0" w:space="0" w:color="auto"/>
        <w:right w:val="none" w:sz="0" w:space="0" w:color="auto"/>
      </w:divBdr>
    </w:div>
    <w:div w:id="14829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5178-F036-4A3A-BE32-A1912686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5</Pages>
  <Words>2408</Words>
  <Characters>14454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Aneta Mikucka</cp:lastModifiedBy>
  <cp:revision>421</cp:revision>
  <cp:lastPrinted>2022-11-22T10:45:00Z</cp:lastPrinted>
  <dcterms:created xsi:type="dcterms:W3CDTF">2017-10-31T08:33:00Z</dcterms:created>
  <dcterms:modified xsi:type="dcterms:W3CDTF">2024-12-17T10:18:00Z</dcterms:modified>
</cp:coreProperties>
</file>