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73E" w:rsidRPr="003B173E" w:rsidRDefault="003B173E" w:rsidP="008D6F78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18"/>
          <w:szCs w:val="24"/>
          <w:lang w:eastAsia="pl-PL"/>
        </w:rPr>
      </w:pPr>
    </w:p>
    <w:p w:rsidR="008D6F78" w:rsidRPr="00CE381E" w:rsidRDefault="008D6F78" w:rsidP="008D6F78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CE381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Załącznik nr</w:t>
      </w:r>
      <w:r w:rsidR="00C91394" w:rsidRPr="00CE381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6</w:t>
      </w:r>
      <w:r w:rsidR="003F5F3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do S</w:t>
      </w:r>
      <w:r w:rsidR="002B643D" w:rsidRPr="00CE381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WZ</w:t>
      </w:r>
    </w:p>
    <w:p w:rsidR="008D6F78" w:rsidRPr="003B173E" w:rsidRDefault="008D6F78" w:rsidP="008D6F78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  <w:lang w:eastAsia="ar-SA"/>
        </w:rPr>
      </w:pPr>
    </w:p>
    <w:p w:rsidR="00FA35AB" w:rsidRPr="00FA35AB" w:rsidRDefault="00FA35AB" w:rsidP="00FA35AB">
      <w:pPr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A35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………………………………………………….</w:t>
      </w:r>
    </w:p>
    <w:p w:rsidR="00FA35AB" w:rsidRPr="00FA35AB" w:rsidRDefault="00FA35AB" w:rsidP="00FA35AB">
      <w:pPr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A35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………………………………………………….</w:t>
      </w:r>
    </w:p>
    <w:p w:rsidR="00FA35AB" w:rsidRPr="00FA35AB" w:rsidRDefault="00FA35AB" w:rsidP="00FA35AB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A35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………………………………………………….</w:t>
      </w:r>
    </w:p>
    <w:p w:rsidR="00FA35AB" w:rsidRPr="00FA35AB" w:rsidRDefault="00FA35AB" w:rsidP="00FA35AB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</w:pPr>
      <w:r w:rsidRPr="00FA35AB"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  <w:t xml:space="preserve">                                      /nazwa i adres Wykonawcy/</w:t>
      </w:r>
    </w:p>
    <w:p w:rsidR="00FA35AB" w:rsidRPr="00FA35AB" w:rsidRDefault="00FA35AB" w:rsidP="00FA35AB">
      <w:pPr>
        <w:tabs>
          <w:tab w:val="left" w:pos="504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  <w:lang w:eastAsia="ar-SA"/>
        </w:rPr>
      </w:pPr>
      <w:r w:rsidRPr="00FA35AB">
        <w:rPr>
          <w:rFonts w:ascii="Calibri" w:eastAsia="Times New Roman" w:hAnsi="Calibri" w:cs="Times New Roman"/>
          <w:bCs/>
          <w:sz w:val="24"/>
          <w:szCs w:val="24"/>
          <w:lang w:eastAsia="ar-SA"/>
        </w:rPr>
        <w:tab/>
      </w:r>
    </w:p>
    <w:p w:rsidR="00FA35AB" w:rsidRPr="00FA35AB" w:rsidRDefault="00FA35AB" w:rsidP="00FA35AB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A35AB">
        <w:rPr>
          <w:rFonts w:ascii="Times New Roman" w:eastAsia="Verdana" w:hAnsi="Times New Roman" w:cs="Times New Roman"/>
          <w:b/>
          <w:bCs/>
          <w:spacing w:val="4"/>
          <w:sz w:val="24"/>
          <w:szCs w:val="20"/>
          <w:lang w:eastAsia="ar-SA"/>
        </w:rPr>
        <w:t xml:space="preserve">Wykaz wykonanych </w:t>
      </w:r>
      <w:r>
        <w:rPr>
          <w:rFonts w:ascii="Times New Roman" w:eastAsia="Verdana" w:hAnsi="Times New Roman" w:cs="Times New Roman"/>
          <w:b/>
          <w:bCs/>
          <w:spacing w:val="4"/>
          <w:sz w:val="24"/>
          <w:szCs w:val="20"/>
          <w:lang w:eastAsia="ar-SA"/>
        </w:rPr>
        <w:t>robót, w okresie ostatnich pięciu</w:t>
      </w:r>
      <w:bookmarkStart w:id="0" w:name="_GoBack"/>
      <w:bookmarkEnd w:id="0"/>
      <w:r w:rsidRPr="00FA35AB">
        <w:rPr>
          <w:rFonts w:ascii="Times New Roman" w:eastAsia="Verdana" w:hAnsi="Times New Roman" w:cs="Times New Roman"/>
          <w:b/>
          <w:bCs/>
          <w:spacing w:val="4"/>
          <w:sz w:val="24"/>
          <w:szCs w:val="20"/>
          <w:lang w:eastAsia="ar-SA"/>
        </w:rPr>
        <w:t xml:space="preserve"> lat wstecz od dnia, w którym upływa termin składania ofert</w:t>
      </w:r>
    </w:p>
    <w:p w:rsidR="00FA35AB" w:rsidRPr="00FA35AB" w:rsidRDefault="00FA35AB" w:rsidP="00FA35AB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FA35AB" w:rsidRPr="00FA35AB" w:rsidRDefault="00FA35AB" w:rsidP="00FA35AB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0"/>
        <w:gridCol w:w="1860"/>
        <w:gridCol w:w="1985"/>
        <w:gridCol w:w="1275"/>
        <w:gridCol w:w="1418"/>
        <w:gridCol w:w="2835"/>
      </w:tblGrid>
      <w:tr w:rsidR="00FA35AB" w:rsidRPr="00FA35AB" w:rsidTr="0074134E">
        <w:trPr>
          <w:cantSplit/>
          <w:trHeight w:val="850"/>
        </w:trPr>
        <w:tc>
          <w:tcPr>
            <w:tcW w:w="620" w:type="dxa"/>
            <w:vMerge w:val="restart"/>
            <w:shd w:val="pct12" w:color="auto" w:fill="auto"/>
          </w:tcPr>
          <w:p w:rsidR="00FA35AB" w:rsidRPr="00FA35AB" w:rsidRDefault="00FA35AB" w:rsidP="00FA35A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A35AB" w:rsidRPr="00FA35AB" w:rsidRDefault="00FA35AB" w:rsidP="00FA35A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A35AB" w:rsidRPr="00FA35AB" w:rsidRDefault="00FA35AB" w:rsidP="00FA35A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5AB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1860" w:type="dxa"/>
            <w:vMerge w:val="restart"/>
            <w:shd w:val="pct12" w:color="auto" w:fill="auto"/>
            <w:vAlign w:val="center"/>
          </w:tcPr>
          <w:p w:rsidR="00FA35AB" w:rsidRPr="00FA35AB" w:rsidRDefault="00FA35AB" w:rsidP="00FA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A35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 (zakres zamówienia)</w:t>
            </w:r>
          </w:p>
        </w:tc>
        <w:tc>
          <w:tcPr>
            <w:tcW w:w="1985" w:type="dxa"/>
            <w:vMerge w:val="restart"/>
            <w:shd w:val="pct12" w:color="auto" w:fill="auto"/>
            <w:vAlign w:val="center"/>
          </w:tcPr>
          <w:p w:rsidR="00FA35AB" w:rsidRPr="00FA35AB" w:rsidRDefault="00FA35AB" w:rsidP="00FA35A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FA35A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>Wartość zamówienia</w:t>
            </w:r>
          </w:p>
        </w:tc>
        <w:tc>
          <w:tcPr>
            <w:tcW w:w="2693" w:type="dxa"/>
            <w:gridSpan w:val="2"/>
            <w:shd w:val="pct12" w:color="auto" w:fill="auto"/>
            <w:vAlign w:val="center"/>
          </w:tcPr>
          <w:p w:rsidR="00FA35AB" w:rsidRPr="00FA35AB" w:rsidRDefault="00FA35AB" w:rsidP="00FA35AB">
            <w:pPr>
              <w:keepNext/>
              <w:keepLines/>
              <w:tabs>
                <w:tab w:val="num" w:pos="213"/>
              </w:tabs>
              <w:spacing w:before="40" w:after="0"/>
              <w:ind w:hanging="152"/>
              <w:jc w:val="center"/>
              <w:outlineLvl w:val="2"/>
              <w:rPr>
                <w:rFonts w:ascii="Times New Roman" w:eastAsiaTheme="majorEastAsia" w:hAnsi="Times New Roman" w:cstheme="majorBidi"/>
                <w:b/>
                <w:sz w:val="20"/>
                <w:szCs w:val="24"/>
              </w:rPr>
            </w:pPr>
            <w:r w:rsidRPr="00FA35AB">
              <w:rPr>
                <w:rFonts w:ascii="Times New Roman" w:eastAsiaTheme="majorEastAsia" w:hAnsi="Times New Roman" w:cstheme="majorBidi"/>
                <w:b/>
                <w:sz w:val="20"/>
                <w:szCs w:val="24"/>
              </w:rPr>
              <w:t>Termin realizacji zamówienia (podać miesiąc i rok)</w:t>
            </w:r>
          </w:p>
        </w:tc>
        <w:tc>
          <w:tcPr>
            <w:tcW w:w="2835" w:type="dxa"/>
            <w:vMerge w:val="restart"/>
            <w:shd w:val="pct12" w:color="auto" w:fill="auto"/>
            <w:vAlign w:val="center"/>
          </w:tcPr>
          <w:p w:rsidR="00FA35AB" w:rsidRPr="00FA35AB" w:rsidRDefault="00FA35AB" w:rsidP="00FA3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5AB">
              <w:rPr>
                <w:rFonts w:ascii="Times New Roman" w:hAnsi="Times New Roman" w:cs="Times New Roman"/>
                <w:b/>
                <w:sz w:val="20"/>
                <w:szCs w:val="20"/>
              </w:rPr>
              <w:t>Nazwa i adres</w:t>
            </w:r>
          </w:p>
          <w:p w:rsidR="00FA35AB" w:rsidRPr="00FA35AB" w:rsidRDefault="00FA35AB" w:rsidP="00FA35AB">
            <w:pPr>
              <w:keepNext/>
              <w:tabs>
                <w:tab w:val="center" w:pos="164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A35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Odbiorcy</w:t>
            </w:r>
          </w:p>
        </w:tc>
      </w:tr>
      <w:tr w:rsidR="00FA35AB" w:rsidRPr="00FA35AB" w:rsidTr="0074134E">
        <w:trPr>
          <w:cantSplit/>
          <w:trHeight w:val="462"/>
        </w:trPr>
        <w:tc>
          <w:tcPr>
            <w:tcW w:w="620" w:type="dxa"/>
            <w:vMerge/>
          </w:tcPr>
          <w:p w:rsidR="00FA35AB" w:rsidRPr="00FA35AB" w:rsidRDefault="00FA35AB" w:rsidP="00FA35AB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0" w:type="dxa"/>
            <w:vMerge/>
          </w:tcPr>
          <w:p w:rsidR="00FA35AB" w:rsidRPr="00FA35AB" w:rsidRDefault="00FA35AB" w:rsidP="00FA35AB">
            <w:pPr>
              <w:keepNext/>
              <w:keepLines/>
              <w:spacing w:before="40" w:after="0"/>
              <w:jc w:val="center"/>
              <w:outlineLvl w:val="1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FA35AB" w:rsidRPr="00FA35AB" w:rsidRDefault="00FA35AB" w:rsidP="00FA35AB">
            <w:pPr>
              <w:spacing w:after="120"/>
              <w:jc w:val="center"/>
              <w:rPr>
                <w:rFonts w:ascii="Times New Roman" w:eastAsiaTheme="minorEastAsia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shd w:val="pct12" w:color="auto" w:fill="auto"/>
          </w:tcPr>
          <w:p w:rsidR="00FA35AB" w:rsidRPr="00FA35AB" w:rsidRDefault="00FA35AB" w:rsidP="00FA35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A35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Rozpoczęcie </w:t>
            </w:r>
          </w:p>
        </w:tc>
        <w:tc>
          <w:tcPr>
            <w:tcW w:w="1418" w:type="dxa"/>
            <w:shd w:val="pct12" w:color="auto" w:fill="auto"/>
          </w:tcPr>
          <w:p w:rsidR="00FA35AB" w:rsidRPr="00FA35AB" w:rsidRDefault="00FA35AB" w:rsidP="00FA35AB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5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Zakończenie </w:t>
            </w:r>
          </w:p>
        </w:tc>
        <w:tc>
          <w:tcPr>
            <w:tcW w:w="2835" w:type="dxa"/>
            <w:vMerge/>
          </w:tcPr>
          <w:p w:rsidR="00FA35AB" w:rsidRPr="00FA35AB" w:rsidRDefault="00FA35AB" w:rsidP="00FA35AB">
            <w:pPr>
              <w:keepNext/>
              <w:keepLines/>
              <w:tabs>
                <w:tab w:val="num" w:pos="213"/>
              </w:tabs>
              <w:spacing w:before="40" w:after="0"/>
              <w:ind w:hanging="152"/>
              <w:jc w:val="center"/>
              <w:outlineLvl w:val="2"/>
              <w:rPr>
                <w:rFonts w:ascii="Times New Roman" w:eastAsiaTheme="majorEastAsia" w:hAnsi="Times New Roman" w:cstheme="majorBidi"/>
                <w:b/>
                <w:sz w:val="20"/>
                <w:szCs w:val="24"/>
              </w:rPr>
            </w:pPr>
          </w:p>
        </w:tc>
      </w:tr>
      <w:tr w:rsidR="00FA35AB" w:rsidRPr="00FA35AB" w:rsidTr="0074134E">
        <w:trPr>
          <w:cantSplit/>
          <w:trHeight w:val="3529"/>
        </w:trPr>
        <w:tc>
          <w:tcPr>
            <w:tcW w:w="620" w:type="dxa"/>
          </w:tcPr>
          <w:p w:rsidR="00FA35AB" w:rsidRPr="00FA35AB" w:rsidRDefault="00FA35AB" w:rsidP="00FA35AB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</w:tcPr>
          <w:p w:rsidR="00FA35AB" w:rsidRPr="00FA35AB" w:rsidRDefault="00FA35AB" w:rsidP="00FA35AB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A35AB" w:rsidRPr="00FA35AB" w:rsidRDefault="00FA35AB" w:rsidP="00FA35AB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A35AB" w:rsidRPr="00FA35AB" w:rsidRDefault="00FA35AB" w:rsidP="00FA35AB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A35AB" w:rsidRPr="00FA35AB" w:rsidRDefault="00FA35AB" w:rsidP="00FA35AB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35AB" w:rsidRPr="00FA35AB" w:rsidRDefault="00FA35AB" w:rsidP="00FA35AB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35AB" w:rsidRPr="00FA35AB" w:rsidRDefault="00FA35AB" w:rsidP="00FA35AB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35AB" w:rsidRPr="00FA35AB" w:rsidRDefault="00FA35AB" w:rsidP="00FA35AB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35AB" w:rsidRPr="00FA35AB" w:rsidRDefault="00FA35AB" w:rsidP="00FA35AB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35AB" w:rsidRPr="00FA35AB" w:rsidRDefault="00FA35AB" w:rsidP="00FA35AB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FA35AB" w:rsidRPr="00FA35AB" w:rsidRDefault="00FA35AB" w:rsidP="00FA35AB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35AB" w:rsidRPr="00FA35AB" w:rsidRDefault="00FA35AB" w:rsidP="00FA35A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35AB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ab/>
      </w:r>
      <w:r w:rsidRPr="00FA35AB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ab/>
      </w:r>
      <w:r w:rsidRPr="00FA35AB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ab/>
      </w:r>
      <w:r w:rsidRPr="00FA35A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A35A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A35A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A35A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A35A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A35A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</w:t>
      </w:r>
    </w:p>
    <w:p w:rsidR="00FA35AB" w:rsidRPr="00FA35AB" w:rsidRDefault="00FA35AB" w:rsidP="00FA35AB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FA35AB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UWAGA:</w:t>
      </w:r>
    </w:p>
    <w:p w:rsidR="00FA35AB" w:rsidRPr="00FA35AB" w:rsidRDefault="00FA35AB" w:rsidP="00FA35A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A35A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wykazu należy załączyć </w:t>
      </w:r>
      <w:r w:rsidRPr="00FA35A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dowody </w:t>
      </w:r>
      <w:r w:rsidRPr="00FA35AB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dotyczące usług, czy usługi te zostały wykonane w sposób należyty oraz wskazujące, czy zostały one wykonane prawidłowo i prawidłowo ukończone, przy czym dowodami, o których mowa, są referencje bądź inne dokumenty wystawione przez podmiot, na rzecz którego usługi były wykonywane, a jeżeli z uzasadnionej przyczyny o obiektywnym charakterze wykonawca nie jest w stanie uzyskać tych dokumentów – oświadczenie wykonawcy.</w:t>
      </w:r>
    </w:p>
    <w:p w:rsidR="00FA35AB" w:rsidRPr="00FA35AB" w:rsidRDefault="00FA35AB" w:rsidP="00FA3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FA35AB" w:rsidRPr="00FA35AB" w:rsidRDefault="00FA35AB" w:rsidP="00FA35A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5AB" w:rsidRPr="00FA35AB" w:rsidRDefault="00FA35AB" w:rsidP="00FA35A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5AB" w:rsidRPr="00FA35AB" w:rsidRDefault="00FA35AB" w:rsidP="00FA3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  <w:r w:rsidRPr="00FA35A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Oświadczenie musi być opatrzone przez osobę lub osoby uprawnione do reprezentowania firmy kwalifikowanym podpisem elektronicznym, podpisem zaufanym lub podpisem osobistym.</w:t>
      </w:r>
    </w:p>
    <w:p w:rsidR="00FA35AB" w:rsidRPr="00FA35AB" w:rsidRDefault="00FA35AB" w:rsidP="00FA35A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D6F78" w:rsidRPr="002B643D" w:rsidRDefault="00B22ECA" w:rsidP="008D6F7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>
        <w:rPr>
          <w:rFonts w:ascii="Calibri" w:eastAsia="Times New Roman" w:hAnsi="Calibri" w:cs="Times New Roman"/>
          <w:sz w:val="24"/>
          <w:szCs w:val="24"/>
          <w:lang w:eastAsia="ar-SA"/>
        </w:rPr>
        <w:tab/>
        <w:t xml:space="preserve">            </w:t>
      </w:r>
    </w:p>
    <w:p w:rsidR="0008715B" w:rsidRDefault="008D6F78" w:rsidP="00B22E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64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</w:t>
      </w:r>
    </w:p>
    <w:p w:rsidR="00B22ECA" w:rsidRPr="002B643D" w:rsidRDefault="008D6F78" w:rsidP="00FA35AB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  <w:r w:rsidRPr="002B64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6900BE" w:rsidRDefault="006900BE" w:rsidP="00B22E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6900BE" w:rsidRDefault="006900BE" w:rsidP="00B22E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6900BE" w:rsidRDefault="006900BE" w:rsidP="00B22E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sectPr w:rsidR="006900BE" w:rsidSect="004C175D">
      <w:head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64F" w:rsidRDefault="00D6564F" w:rsidP="006900BE">
      <w:pPr>
        <w:spacing w:after="0" w:line="240" w:lineRule="auto"/>
      </w:pPr>
      <w:r>
        <w:separator/>
      </w:r>
    </w:p>
  </w:endnote>
  <w:endnote w:type="continuationSeparator" w:id="0">
    <w:p w:rsidR="00D6564F" w:rsidRDefault="00D6564F" w:rsidP="00690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64F" w:rsidRDefault="00D6564F" w:rsidP="006900BE">
      <w:pPr>
        <w:spacing w:after="0" w:line="240" w:lineRule="auto"/>
      </w:pPr>
      <w:r>
        <w:separator/>
      </w:r>
    </w:p>
  </w:footnote>
  <w:footnote w:type="continuationSeparator" w:id="0">
    <w:p w:rsidR="00D6564F" w:rsidRDefault="00D6564F" w:rsidP="00690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5AB" w:rsidRPr="00FA35AB" w:rsidRDefault="00FA35AB" w:rsidP="00FA35AB">
    <w:pPr>
      <w:autoSpaceDE w:val="0"/>
      <w:autoSpaceDN w:val="0"/>
      <w:adjustRightInd w:val="0"/>
      <w:spacing w:after="0" w:line="240" w:lineRule="auto"/>
      <w:jc w:val="both"/>
      <w:rPr>
        <w:rFonts w:ascii="Times New Roman" w:eastAsia="Times New Roman" w:hAnsi="Times New Roman" w:cs="Times New Roman"/>
        <w:b/>
        <w:bCs/>
        <w:sz w:val="18"/>
        <w:szCs w:val="18"/>
        <w:lang w:eastAsia="pl-PL"/>
      </w:rPr>
    </w:pPr>
    <w:r w:rsidRPr="00FA35AB">
      <w:rPr>
        <w:rFonts w:ascii="Times New Roman" w:eastAsia="Times New Roman" w:hAnsi="Times New Roman" w:cs="Times New Roman"/>
        <w:b/>
        <w:bCs/>
        <w:sz w:val="18"/>
        <w:szCs w:val="18"/>
        <w:lang w:eastAsia="pl-PL"/>
      </w:rPr>
      <w:t>In. 271.6.2022 AM</w:t>
    </w:r>
  </w:p>
  <w:p w:rsidR="00FA35AB" w:rsidRPr="00FA35AB" w:rsidRDefault="00FA35AB" w:rsidP="00FA35AB">
    <w:pPr>
      <w:autoSpaceDE w:val="0"/>
      <w:autoSpaceDN w:val="0"/>
      <w:adjustRightInd w:val="0"/>
      <w:spacing w:after="0" w:line="240" w:lineRule="auto"/>
      <w:ind w:left="2832" w:firstLine="708"/>
      <w:jc w:val="both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FA35AB">
      <w:rPr>
        <w:rFonts w:ascii="Times New Roman" w:eastAsia="Times New Roman" w:hAnsi="Times New Roman" w:cs="Times New Roman"/>
        <w:bCs/>
        <w:sz w:val="18"/>
        <w:szCs w:val="18"/>
        <w:lang w:eastAsia="pl-PL"/>
      </w:rPr>
      <w:t>TRYB PODSTAWOWY</w:t>
    </w:r>
  </w:p>
  <w:p w:rsidR="00FA35AB" w:rsidRPr="00FA35AB" w:rsidRDefault="00FA35AB" w:rsidP="00FA35AB">
    <w:pPr>
      <w:spacing w:after="0"/>
      <w:ind w:left="360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FA35AB">
      <w:rPr>
        <w:rFonts w:ascii="Times New Roman" w:eastAsia="Times New Roman" w:hAnsi="Times New Roman" w:cs="Times New Roman"/>
        <w:sz w:val="18"/>
        <w:szCs w:val="18"/>
        <w:lang w:eastAsia="pl-PL"/>
      </w:rPr>
      <w:t xml:space="preserve">„Budowa ulicy Sadowej w </w:t>
    </w:r>
    <w:proofErr w:type="spellStart"/>
    <w:r w:rsidRPr="00FA35AB">
      <w:rPr>
        <w:rFonts w:ascii="Times New Roman" w:eastAsia="Times New Roman" w:hAnsi="Times New Roman" w:cs="Times New Roman"/>
        <w:sz w:val="18"/>
        <w:szCs w:val="18"/>
        <w:lang w:eastAsia="pl-PL"/>
      </w:rPr>
      <w:t>msc</w:t>
    </w:r>
    <w:proofErr w:type="spellEnd"/>
    <w:r w:rsidRPr="00FA35AB">
      <w:rPr>
        <w:rFonts w:ascii="Times New Roman" w:eastAsia="Times New Roman" w:hAnsi="Times New Roman" w:cs="Times New Roman"/>
        <w:sz w:val="18"/>
        <w:szCs w:val="18"/>
        <w:lang w:eastAsia="pl-PL"/>
      </w:rPr>
      <w:t>. Radziłów”</w:t>
    </w:r>
  </w:p>
  <w:p w:rsidR="006900BE" w:rsidRPr="00C91394" w:rsidRDefault="006900BE" w:rsidP="00C913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F78"/>
    <w:rsid w:val="000008C4"/>
    <w:rsid w:val="000033B1"/>
    <w:rsid w:val="00004FDA"/>
    <w:rsid w:val="000462B0"/>
    <w:rsid w:val="0008715B"/>
    <w:rsid w:val="001230EE"/>
    <w:rsid w:val="00135FD7"/>
    <w:rsid w:val="001C66A8"/>
    <w:rsid w:val="002027D6"/>
    <w:rsid w:val="002121EA"/>
    <w:rsid w:val="00221831"/>
    <w:rsid w:val="002524FE"/>
    <w:rsid w:val="00293821"/>
    <w:rsid w:val="002B643D"/>
    <w:rsid w:val="002F7B3A"/>
    <w:rsid w:val="003B173E"/>
    <w:rsid w:val="003D4E69"/>
    <w:rsid w:val="003F5F35"/>
    <w:rsid w:val="004168F1"/>
    <w:rsid w:val="0045370B"/>
    <w:rsid w:val="004C175D"/>
    <w:rsid w:val="004E3BB6"/>
    <w:rsid w:val="00506F0B"/>
    <w:rsid w:val="005116BC"/>
    <w:rsid w:val="005A708F"/>
    <w:rsid w:val="005B65E6"/>
    <w:rsid w:val="006900BE"/>
    <w:rsid w:val="006B4739"/>
    <w:rsid w:val="007B7D31"/>
    <w:rsid w:val="008C103B"/>
    <w:rsid w:val="008D6F78"/>
    <w:rsid w:val="00932CDE"/>
    <w:rsid w:val="00A3114F"/>
    <w:rsid w:val="00AE2E48"/>
    <w:rsid w:val="00B22ECA"/>
    <w:rsid w:val="00B40D61"/>
    <w:rsid w:val="00B67C3E"/>
    <w:rsid w:val="00C27906"/>
    <w:rsid w:val="00C81CE0"/>
    <w:rsid w:val="00C91394"/>
    <w:rsid w:val="00CE381E"/>
    <w:rsid w:val="00D15F43"/>
    <w:rsid w:val="00D6564F"/>
    <w:rsid w:val="00DA2C27"/>
    <w:rsid w:val="00DA59B8"/>
    <w:rsid w:val="00DB289D"/>
    <w:rsid w:val="00DF191D"/>
    <w:rsid w:val="00E54C41"/>
    <w:rsid w:val="00F615DC"/>
    <w:rsid w:val="00F64C29"/>
    <w:rsid w:val="00FA3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0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00BE"/>
  </w:style>
  <w:style w:type="paragraph" w:styleId="Stopka">
    <w:name w:val="footer"/>
    <w:basedOn w:val="Normalny"/>
    <w:link w:val="StopkaZnak"/>
    <w:uiPriority w:val="99"/>
    <w:unhideWhenUsed/>
    <w:rsid w:val="00690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00BE"/>
  </w:style>
  <w:style w:type="paragraph" w:styleId="Tekstdymka">
    <w:name w:val="Balloon Text"/>
    <w:basedOn w:val="Normalny"/>
    <w:link w:val="TekstdymkaZnak"/>
    <w:uiPriority w:val="99"/>
    <w:semiHidden/>
    <w:unhideWhenUsed/>
    <w:rsid w:val="00221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183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0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00BE"/>
  </w:style>
  <w:style w:type="paragraph" w:styleId="Stopka">
    <w:name w:val="footer"/>
    <w:basedOn w:val="Normalny"/>
    <w:link w:val="StopkaZnak"/>
    <w:uiPriority w:val="99"/>
    <w:unhideWhenUsed/>
    <w:rsid w:val="00690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00BE"/>
  </w:style>
  <w:style w:type="paragraph" w:styleId="Tekstdymka">
    <w:name w:val="Balloon Text"/>
    <w:basedOn w:val="Normalny"/>
    <w:link w:val="TekstdymkaZnak"/>
    <w:uiPriority w:val="99"/>
    <w:semiHidden/>
    <w:unhideWhenUsed/>
    <w:rsid w:val="00221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18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5C9E0-2279-4373-A94C-94FC3842D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Radziłów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Aneta Mikucka</cp:lastModifiedBy>
  <cp:revision>14</cp:revision>
  <cp:lastPrinted>2018-01-22T12:58:00Z</cp:lastPrinted>
  <dcterms:created xsi:type="dcterms:W3CDTF">2018-01-22T09:54:00Z</dcterms:created>
  <dcterms:modified xsi:type="dcterms:W3CDTF">2022-02-22T10:27:00Z</dcterms:modified>
</cp:coreProperties>
</file>